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7D5" w:rsidRPr="00A24E3E" w:rsidRDefault="007B37D5" w:rsidP="007B37D5">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1AC3260B" wp14:editId="4B972633">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7B37D5" w:rsidRPr="00A24E3E" w:rsidRDefault="007B37D5" w:rsidP="007B37D5">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rsidR="007B37D5" w:rsidRPr="00A24E3E" w:rsidRDefault="007B37D5" w:rsidP="007B37D5">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rsidR="007B37D5" w:rsidRPr="00A24E3E" w:rsidRDefault="007B37D5" w:rsidP="007B37D5">
      <w:pPr>
        <w:spacing w:after="0" w:line="240" w:lineRule="auto"/>
        <w:ind w:firstLine="708"/>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tel: (03) 42 33 000</w:t>
      </w:r>
    </w:p>
    <w:p w:rsidR="007B37D5" w:rsidRPr="00A24E3E" w:rsidRDefault="007B37D5" w:rsidP="007B37D5">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fax: (03) 42 33 757                                                                                                                            </w:t>
      </w:r>
    </w:p>
    <w:p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p>
    <w:p w:rsidR="007B37D5" w:rsidRPr="00A24E3E" w:rsidRDefault="007B37D5" w:rsidP="007B37D5">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Pr="00A24E3E">
        <w:rPr>
          <w:rFonts w:ascii="Times New Roman" w:eastAsia="Times New Roman" w:hAnsi="Times New Roman" w:cs="Times New Roman"/>
          <w:b/>
          <w:u w:val="single"/>
          <w:lang w:eastAsia="sl-SI"/>
        </w:rPr>
        <w:t xml:space="preserve"> </w:t>
      </w:r>
      <w:r>
        <w:rPr>
          <w:rFonts w:ascii="Times New Roman" w:eastAsia="Times New Roman" w:hAnsi="Times New Roman" w:cs="Times New Roman"/>
          <w:b/>
          <w:u w:val="single"/>
          <w:lang w:eastAsia="sl-SI"/>
        </w:rPr>
        <w:t>656</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2022</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rsidR="007B37D5" w:rsidRPr="00A24E3E" w:rsidRDefault="007B37D5" w:rsidP="007B37D5">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rsidR="007B37D5" w:rsidRPr="00A24E3E" w:rsidRDefault="007B37D5" w:rsidP="007B37D5">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7B37D5" w:rsidRPr="00A24E3E" w:rsidRDefault="007B37D5" w:rsidP="007B37D5">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rsidR="007B37D5" w:rsidRPr="00A24E3E" w:rsidRDefault="007B37D5" w:rsidP="007B37D5">
      <w:pPr>
        <w:spacing w:after="0" w:line="240" w:lineRule="auto"/>
        <w:rPr>
          <w:rFonts w:ascii="Times New Roman" w:eastAsia="Times New Roman" w:hAnsi="Times New Roman" w:cs="Times New Roman"/>
          <w:b/>
          <w:sz w:val="32"/>
          <w:szCs w:val="20"/>
          <w:lang w:eastAsia="sl-SI"/>
        </w:rPr>
      </w:pPr>
    </w:p>
    <w:p w:rsidR="007B37D5" w:rsidRDefault="007B37D5" w:rsidP="007B37D5">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rsidR="007B37D5" w:rsidRPr="00A24E3E" w:rsidRDefault="007B37D5" w:rsidP="007B37D5">
      <w:pPr>
        <w:spacing w:after="0" w:line="240" w:lineRule="auto"/>
        <w:jc w:val="both"/>
        <w:rPr>
          <w:rFonts w:ascii="Times New Roman" w:eastAsia="Times New Roman" w:hAnsi="Times New Roman" w:cs="Times New Roman"/>
          <w:sz w:val="24"/>
          <w:szCs w:val="24"/>
          <w:u w:val="single"/>
          <w:lang w:eastAsia="sl-SI"/>
        </w:rPr>
      </w:pPr>
    </w:p>
    <w:p w:rsidR="007B37D5" w:rsidRPr="00C05BEC" w:rsidRDefault="007B37D5" w:rsidP="007B37D5">
      <w:pPr>
        <w:rPr>
          <w:rFonts w:ascii="Garamond" w:hAnsi="Garamond" w:cs="Calibri"/>
        </w:rPr>
      </w:pPr>
      <w:r w:rsidRPr="00C05BEC">
        <w:rPr>
          <w:rFonts w:ascii="Garamond" w:hAnsi="Garamond" w:cs="Calibri"/>
          <w:b/>
          <w:bCs/>
          <w:lang w:eastAsia="zh-CN"/>
        </w:rPr>
        <w:t>»</w:t>
      </w:r>
      <w:r>
        <w:rPr>
          <w:rFonts w:ascii="Garamond" w:hAnsi="Garamond" w:cs="Calibri"/>
          <w:b/>
          <w:bCs/>
          <w:lang w:eastAsia="zh-CN"/>
        </w:rPr>
        <w:t>BREZPLAČNA UPORABA DIALIZNIH APARATOV Z VZDRŽEVANJEM TER NAKUPOM POTROŠNEGA MATERIALA</w:t>
      </w:r>
      <w:r w:rsidRPr="00C05BEC">
        <w:rPr>
          <w:rFonts w:ascii="Garamond" w:hAnsi="Garamond" w:cs="Calibri"/>
          <w:b/>
        </w:rPr>
        <w:t>«</w:t>
      </w:r>
    </w:p>
    <w:p w:rsidR="007B37D5" w:rsidRPr="00A24E3E" w:rsidRDefault="007B37D5" w:rsidP="007B37D5">
      <w:pPr>
        <w:spacing w:after="0" w:line="240" w:lineRule="auto"/>
        <w:rPr>
          <w:rFonts w:ascii="Times New Roman" w:eastAsia="Times New Roman" w:hAnsi="Times New Roman" w:cs="Times New Roman"/>
          <w:b/>
          <w:color w:val="666666"/>
          <w:lang w:eastAsia="sl-SI"/>
        </w:rPr>
      </w:pPr>
    </w:p>
    <w:p w:rsidR="007B37D5" w:rsidRPr="00A24E3E" w:rsidRDefault="007B37D5" w:rsidP="007B37D5">
      <w:pPr>
        <w:spacing w:after="0" w:line="240" w:lineRule="auto"/>
        <w:rPr>
          <w:rFonts w:ascii="Verdana" w:eastAsia="Times New Roman" w:hAnsi="Verdana" w:cs="Times New Roman"/>
          <w:color w:val="666666"/>
          <w:sz w:val="18"/>
          <w:szCs w:val="18"/>
          <w:u w:val="single"/>
          <w:lang w:eastAsia="sl-SI"/>
        </w:rPr>
      </w:pPr>
    </w:p>
    <w:p w:rsidR="007B37D5" w:rsidRPr="00A24E3E" w:rsidRDefault="007B37D5" w:rsidP="007B37D5">
      <w:pPr>
        <w:spacing w:after="0" w:line="240" w:lineRule="auto"/>
        <w:rPr>
          <w:rFonts w:ascii="Times New Roman" w:eastAsia="Times New Roman" w:hAnsi="Times New Roman" w:cs="Times New Roman"/>
          <w:lang w:eastAsia="sl-SI"/>
        </w:rPr>
      </w:pPr>
    </w:p>
    <w:p w:rsidR="007B37D5" w:rsidRPr="00A24E3E" w:rsidRDefault="007B37D5" w:rsidP="007B37D5">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rsidR="007B37D5" w:rsidRPr="00A24E3E" w:rsidRDefault="007B37D5" w:rsidP="007B37D5">
      <w:pPr>
        <w:spacing w:after="0" w:line="240" w:lineRule="auto"/>
        <w:rPr>
          <w:rFonts w:ascii="Times New Roman" w:eastAsia="Times New Roman" w:hAnsi="Times New Roman" w:cs="Times New Roman"/>
          <w:lang w:eastAsia="sl-SI"/>
        </w:rPr>
      </w:pPr>
    </w:p>
    <w:p w:rsidR="007B37D5" w:rsidRPr="00A24E3E" w:rsidRDefault="007B37D5" w:rsidP="007B37D5">
      <w:pPr>
        <w:numPr>
          <w:ilvl w:val="0"/>
          <w:numId w:val="2"/>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7B37D5" w:rsidRDefault="007B37D5" w:rsidP="007B37D5">
      <w:pPr>
        <w:numPr>
          <w:ilvl w:val="0"/>
          <w:numId w:val="2"/>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lang w:eastAsia="sl-SI"/>
        </w:rPr>
        <w:t>Cena mora vsebovati vse stroške, popuste, rabate, dostavo, montažo in davek na dodano vrednost.</w:t>
      </w:r>
      <w:r w:rsidRPr="00A24E3E">
        <w:rPr>
          <w:rFonts w:ascii="Times New Roman" w:eastAsia="Times New Roman" w:hAnsi="Times New Roman" w:cs="Times New Roman"/>
          <w:bCs/>
          <w:lang w:eastAsia="zh-CN"/>
        </w:rPr>
        <w:t xml:space="preserve"> </w:t>
      </w:r>
    </w:p>
    <w:p w:rsidR="007B37D5" w:rsidRPr="00C772CC" w:rsidRDefault="007B37D5" w:rsidP="007B37D5">
      <w:pPr>
        <w:pStyle w:val="Odstavekseznama"/>
        <w:numPr>
          <w:ilvl w:val="0"/>
          <w:numId w:val="2"/>
        </w:numPr>
        <w:spacing w:after="0" w:line="240" w:lineRule="auto"/>
        <w:jc w:val="both"/>
      </w:pPr>
      <w:r w:rsidRPr="00400F8F">
        <w:t>Rok za plačilo je 30 dni od prejema računa.</w:t>
      </w:r>
    </w:p>
    <w:p w:rsidR="007B37D5" w:rsidRDefault="007B37D5" w:rsidP="007B37D5">
      <w:pPr>
        <w:numPr>
          <w:ilvl w:val="0"/>
          <w:numId w:val="3"/>
        </w:numPr>
        <w:spacing w:after="0" w:line="240" w:lineRule="auto"/>
        <w:rPr>
          <w:rFonts w:ascii="Times New Roman" w:eastAsia="Times New Roman" w:hAnsi="Times New Roman" w:cs="Times New Roman"/>
          <w:lang w:eastAsia="sl-SI"/>
        </w:rPr>
      </w:pPr>
      <w:r w:rsidRPr="00C772CC">
        <w:rPr>
          <w:rFonts w:ascii="Times New Roman" w:eastAsia="Times New Roman" w:hAnsi="Times New Roman" w:cs="Times New Roman"/>
          <w:b/>
          <w:lang w:eastAsia="zh-CN"/>
        </w:rPr>
        <w:t>Izvajalec  mora zagotoviti dostavo blaga ter montažo in namestitev v prostor pri naročniku</w:t>
      </w:r>
      <w:r>
        <w:rPr>
          <w:rFonts w:ascii="Times New Roman" w:eastAsia="Times New Roman" w:hAnsi="Times New Roman" w:cs="Times New Roman"/>
          <w:b/>
          <w:lang w:eastAsia="zh-CN"/>
        </w:rPr>
        <w:t xml:space="preserve">. </w:t>
      </w:r>
      <w:r w:rsidRPr="00C772CC">
        <w:rPr>
          <w:rFonts w:ascii="Times New Roman" w:eastAsia="Times New Roman" w:hAnsi="Times New Roman" w:cs="Times New Roman"/>
          <w:b/>
          <w:lang w:eastAsia="zh-CN"/>
        </w:rPr>
        <w:t>Termin montaže/primopredaje  je potrebno uskladiti  z naročnikom</w:t>
      </w:r>
      <w:r>
        <w:rPr>
          <w:rFonts w:ascii="Times New Roman" w:eastAsia="Times New Roman" w:hAnsi="Times New Roman" w:cs="Times New Roman"/>
          <w:lang w:eastAsia="zh-CN"/>
        </w:rPr>
        <w:t>.</w:t>
      </w:r>
      <w:r w:rsidRPr="008B2F99">
        <w:rPr>
          <w:rFonts w:ascii="Times New Roman" w:eastAsia="Times New Roman" w:hAnsi="Times New Roman" w:cs="Times New Roman"/>
          <w:lang w:eastAsia="zh-CN"/>
        </w:rPr>
        <w:t xml:space="preserve"> </w:t>
      </w:r>
    </w:p>
    <w:p w:rsidR="007B37D5" w:rsidRPr="008B2F99" w:rsidRDefault="007B37D5" w:rsidP="007B37D5">
      <w:pPr>
        <w:numPr>
          <w:ilvl w:val="0"/>
          <w:numId w:val="3"/>
        </w:numPr>
        <w:spacing w:after="0" w:line="240" w:lineRule="auto"/>
        <w:rPr>
          <w:rFonts w:ascii="Times New Roman" w:eastAsia="Times New Roman" w:hAnsi="Times New Roman" w:cs="Times New Roman"/>
          <w:lang w:eastAsia="sl-SI"/>
        </w:rPr>
      </w:pPr>
      <w:r w:rsidRPr="008B2F99">
        <w:rPr>
          <w:rFonts w:ascii="Times New Roman" w:eastAsia="Times New Roman" w:hAnsi="Times New Roman" w:cs="Times New Roman"/>
          <w:lang w:eastAsia="sl-SI"/>
        </w:rPr>
        <w:t xml:space="preserve">Obveznost dobavitelja je, da bo zagotovil brezplačno oz. na lastne stroške potrebno izvedbo  edukacije uporabnikov (normalni uporabniški nivo)  s strani naročnika za pravilno  ter varno uporabo opreme ter njeno nego. </w:t>
      </w:r>
    </w:p>
    <w:p w:rsidR="007B37D5" w:rsidRPr="00A24E3E" w:rsidRDefault="007B37D5" w:rsidP="007B37D5">
      <w:pPr>
        <w:numPr>
          <w:ilvl w:val="0"/>
          <w:numId w:val="3"/>
        </w:numPr>
        <w:spacing w:after="0" w:line="240" w:lineRule="auto"/>
        <w:rPr>
          <w:rFonts w:ascii="Times New Roman" w:eastAsia="Times New Roman" w:hAnsi="Times New Roman" w:cs="Times New Roman"/>
          <w:lang w:eastAsia="sl-SI"/>
        </w:rPr>
      </w:pPr>
      <w:r w:rsidRPr="00EF446D">
        <w:rPr>
          <w:rFonts w:ascii="Times New Roman" w:eastAsia="Times New Roman" w:hAnsi="Times New Roman" w:cs="Times New Roman"/>
          <w:b/>
          <w:lang w:eastAsia="sl-SI"/>
        </w:rPr>
        <w:t>Ponudbi predložite prospekte ter drugo dokumentacijo iz katere je razvidno izpolnjevanje tehničnih zahtev</w:t>
      </w:r>
      <w:r w:rsidRPr="00A24E3E">
        <w:rPr>
          <w:rFonts w:ascii="Times New Roman" w:eastAsia="Times New Roman" w:hAnsi="Times New Roman" w:cs="Times New Roman"/>
          <w:lang w:eastAsia="sl-SI"/>
        </w:rPr>
        <w:t>.</w:t>
      </w:r>
    </w:p>
    <w:p w:rsidR="007B37D5" w:rsidRDefault="007B37D5" w:rsidP="007B37D5">
      <w:pPr>
        <w:spacing w:after="0" w:line="240" w:lineRule="auto"/>
        <w:jc w:val="both"/>
        <w:rPr>
          <w:rFonts w:ascii="Times New Roman" w:eastAsia="Times New Roman" w:hAnsi="Times New Roman" w:cs="Times New Roman"/>
          <w:sz w:val="24"/>
          <w:szCs w:val="24"/>
          <w:lang w:eastAsia="sl-SI"/>
        </w:rPr>
      </w:pPr>
    </w:p>
    <w:p w:rsidR="007B37D5" w:rsidRPr="006F68D4" w:rsidRDefault="007B37D5" w:rsidP="007B37D5">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rsidR="007B37D5" w:rsidRPr="006F68D4" w:rsidRDefault="007B37D5" w:rsidP="007B37D5">
      <w:pPr>
        <w:pStyle w:val="Odstavekseznama"/>
        <w:numPr>
          <w:ilvl w:val="0"/>
          <w:numId w:val="3"/>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rsidR="007B37D5" w:rsidRPr="006F68D4" w:rsidRDefault="007B37D5" w:rsidP="007B37D5">
      <w:pPr>
        <w:jc w:val="both"/>
        <w:rPr>
          <w:rFonts w:ascii="Times New Roman" w:hAnsi="Times New Roman" w:cs="Times New Roman"/>
          <w:sz w:val="24"/>
          <w:szCs w:val="24"/>
        </w:rPr>
      </w:pPr>
    </w:p>
    <w:p w:rsidR="007B37D5" w:rsidRDefault="007B37D5" w:rsidP="007B37D5">
      <w:pPr>
        <w:numPr>
          <w:ilvl w:val="0"/>
          <w:numId w:val="3"/>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lastRenderedPageBreak/>
        <w:t xml:space="preserve">Na aparatu mora biti obvezno tudi nalepka, ki označuje termin naslednjega potrebnega preventivnega servisa. </w:t>
      </w:r>
    </w:p>
    <w:p w:rsidR="007B37D5" w:rsidRDefault="007B37D5" w:rsidP="007B37D5">
      <w:pPr>
        <w:spacing w:after="0" w:line="240" w:lineRule="auto"/>
        <w:jc w:val="both"/>
        <w:rPr>
          <w:rFonts w:ascii="Times New Roman" w:hAnsi="Times New Roman" w:cs="Times New Roman"/>
          <w:sz w:val="24"/>
          <w:szCs w:val="24"/>
        </w:rPr>
      </w:pPr>
    </w:p>
    <w:p w:rsidR="007B37D5" w:rsidRPr="006F68D4" w:rsidRDefault="007B37D5" w:rsidP="007B37D5">
      <w:pPr>
        <w:spacing w:after="0" w:line="240" w:lineRule="auto"/>
        <w:jc w:val="both"/>
        <w:rPr>
          <w:rFonts w:ascii="Times New Roman" w:hAnsi="Times New Roman" w:cs="Times New Roman"/>
          <w:sz w:val="24"/>
          <w:szCs w:val="24"/>
        </w:rPr>
      </w:pPr>
    </w:p>
    <w:p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p>
    <w:p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p>
    <w:p w:rsidR="007B37D5" w:rsidRPr="00C84FF0" w:rsidRDefault="00614736" w:rsidP="007B37D5">
      <w:pPr>
        <w:pStyle w:val="Odstavekseznama"/>
        <w:numPr>
          <w:ilvl w:val="0"/>
          <w:numId w:val="3"/>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 xml:space="preserve">Vanja Herman Gril </w:t>
      </w:r>
      <w:r w:rsidR="007B37D5" w:rsidRPr="00C84FF0">
        <w:rPr>
          <w:rFonts w:ascii="Times New Roman" w:eastAsia="Times New Roman" w:hAnsi="Times New Roman"/>
          <w:sz w:val="24"/>
          <w:szCs w:val="24"/>
          <w:lang w:eastAsia="sl-SI"/>
        </w:rPr>
        <w:t xml:space="preserve">tel.št. 03 423 </w:t>
      </w:r>
      <w:r w:rsidR="007B37D5">
        <w:rPr>
          <w:rFonts w:ascii="Times New Roman" w:eastAsia="Times New Roman" w:hAnsi="Times New Roman"/>
          <w:sz w:val="24"/>
          <w:szCs w:val="24"/>
          <w:lang w:eastAsia="sl-SI"/>
        </w:rPr>
        <w:t>3</w:t>
      </w:r>
      <w:r w:rsidR="001F4F21">
        <w:rPr>
          <w:rFonts w:ascii="Times New Roman" w:eastAsia="Times New Roman" w:hAnsi="Times New Roman"/>
          <w:sz w:val="24"/>
          <w:szCs w:val="24"/>
          <w:lang w:eastAsia="sl-SI"/>
        </w:rPr>
        <w:t>0</w:t>
      </w:r>
      <w:r w:rsidR="007B37D5" w:rsidRPr="00C84FF0">
        <w:rPr>
          <w:rFonts w:ascii="Times New Roman" w:eastAsia="Times New Roman" w:hAnsi="Times New Roman"/>
          <w:sz w:val="24"/>
          <w:szCs w:val="24"/>
          <w:lang w:eastAsia="sl-SI"/>
        </w:rPr>
        <w:t xml:space="preserve"> </w:t>
      </w:r>
      <w:r w:rsidR="001F4F21">
        <w:rPr>
          <w:rFonts w:ascii="Times New Roman" w:eastAsia="Times New Roman" w:hAnsi="Times New Roman"/>
          <w:sz w:val="24"/>
          <w:szCs w:val="24"/>
          <w:lang w:eastAsia="sl-SI"/>
        </w:rPr>
        <w:t>78</w:t>
      </w:r>
      <w:r w:rsidR="007B37D5" w:rsidRPr="00C84FF0">
        <w:rPr>
          <w:rFonts w:ascii="Times New Roman" w:eastAsia="Times New Roman" w:hAnsi="Times New Roman"/>
          <w:sz w:val="24"/>
          <w:szCs w:val="24"/>
          <w:lang w:eastAsia="sl-SI"/>
        </w:rPr>
        <w:t xml:space="preserve">, faks št. 03 423 37 56, elektronska pošta </w:t>
      </w:r>
      <w:r w:rsidR="007B37D5">
        <w:rPr>
          <w:rFonts w:ascii="Times New Roman" w:eastAsia="Times New Roman" w:hAnsi="Times New Roman"/>
          <w:color w:val="0000FF"/>
          <w:sz w:val="24"/>
          <w:szCs w:val="24"/>
          <w:u w:val="single"/>
          <w:lang w:eastAsia="sl-SI"/>
        </w:rPr>
        <w:t>vanja.herman</w:t>
      </w:r>
      <w:r w:rsidR="007B37D5" w:rsidRPr="00C84FF0">
        <w:rPr>
          <w:rFonts w:ascii="Times New Roman" w:eastAsia="Times New Roman" w:hAnsi="Times New Roman"/>
          <w:color w:val="0000FF"/>
          <w:sz w:val="24"/>
          <w:szCs w:val="24"/>
          <w:u w:val="single"/>
          <w:lang w:eastAsia="sl-SI"/>
        </w:rPr>
        <w:t>@sb-celje.si</w:t>
      </w:r>
      <w:r w:rsidR="007B37D5" w:rsidRPr="00C84FF0">
        <w:rPr>
          <w:rFonts w:ascii="Times New Roman" w:eastAsia="Times New Roman" w:hAnsi="Times New Roman"/>
          <w:sz w:val="24"/>
          <w:szCs w:val="24"/>
          <w:lang w:eastAsia="sl-SI"/>
        </w:rPr>
        <w:t>.</w:t>
      </w:r>
    </w:p>
    <w:p w:rsidR="007B37D5" w:rsidRPr="00A24E3E" w:rsidRDefault="007B37D5" w:rsidP="007B37D5">
      <w:pPr>
        <w:spacing w:after="0" w:line="240" w:lineRule="auto"/>
        <w:rPr>
          <w:rFonts w:ascii="Times New Roman" w:eastAsia="Times New Roman" w:hAnsi="Times New Roman" w:cs="Times New Roman"/>
          <w:sz w:val="24"/>
          <w:szCs w:val="24"/>
          <w:lang w:eastAsia="sl-SI"/>
        </w:rPr>
      </w:pPr>
    </w:p>
    <w:p w:rsidR="007B37D5" w:rsidRPr="00A24E3E" w:rsidRDefault="007B37D5" w:rsidP="007B37D5">
      <w:pPr>
        <w:spacing w:after="0" w:line="240" w:lineRule="auto"/>
        <w:rPr>
          <w:rFonts w:ascii="Times New Roman" w:eastAsia="Times New Roman" w:hAnsi="Times New Roman" w:cs="Times New Roman"/>
          <w:sz w:val="24"/>
          <w:szCs w:val="24"/>
          <w:lang w:eastAsia="sl-SI"/>
        </w:rPr>
      </w:pPr>
    </w:p>
    <w:p w:rsidR="007B37D5" w:rsidRPr="00A24E3E" w:rsidRDefault="007B37D5"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rsidR="007B37D5" w:rsidRDefault="003D6120"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7B37D5" w:rsidRPr="003B7343">
          <w:rPr>
            <w:rStyle w:val="Hiperpovezava"/>
            <w:rFonts w:ascii="Times New Roman" w:eastAsia="Times New Roman" w:hAnsi="Times New Roman" w:cs="Times New Roman"/>
            <w:sz w:val="24"/>
            <w:szCs w:val="24"/>
            <w:lang w:eastAsia="sl-SI"/>
          </w:rPr>
          <w:t>nabava1@sb-celje.si</w:t>
        </w:r>
      </w:hyperlink>
    </w:p>
    <w:p w:rsidR="007B37D5" w:rsidRPr="00A24E3E" w:rsidRDefault="007B37D5"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rsidR="007B37D5" w:rsidRPr="00A24E3E" w:rsidRDefault="007B37D5"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6</w:t>
      </w:r>
      <w:r w:rsidR="0012739B">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 xml:space="preserve">6_2022_BREZPLAČNA UPORABA DIALIZNIH APARATOV Z VZDRŽEVANJEM TER NAKUPOM POTROŠNEGA MATERIALA </w:t>
      </w:r>
      <w:r w:rsidRPr="00A24E3E">
        <w:rPr>
          <w:rFonts w:ascii="Times New Roman" w:eastAsia="Times New Roman" w:hAnsi="Times New Roman" w:cs="Times New Roman"/>
          <w:b/>
          <w:sz w:val="24"/>
          <w:szCs w:val="24"/>
          <w:lang w:eastAsia="sl-SI"/>
        </w:rPr>
        <w:t xml:space="preserve"> do najkas</w:t>
      </w:r>
      <w:r>
        <w:rPr>
          <w:rFonts w:ascii="Times New Roman" w:eastAsia="Times New Roman" w:hAnsi="Times New Roman" w:cs="Times New Roman"/>
          <w:b/>
          <w:sz w:val="24"/>
          <w:szCs w:val="24"/>
          <w:lang w:eastAsia="sl-SI"/>
        </w:rPr>
        <w:t>neje 10.11.2022</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r w:rsidR="008A5FD5">
        <w:rPr>
          <w:rFonts w:ascii="Times New Roman" w:eastAsia="Times New Roman" w:hAnsi="Times New Roman" w:cs="Times New Roman"/>
          <w:sz w:val="24"/>
          <w:szCs w:val="24"/>
          <w:lang w:eastAsia="sl-SI"/>
        </w:rPr>
        <w:t xml:space="preserve">  </w:t>
      </w:r>
      <w:r w:rsidR="008A5FD5" w:rsidRPr="008A5FD5">
        <w:rPr>
          <w:rFonts w:ascii="Times New Roman" w:eastAsia="Times New Roman" w:hAnsi="Times New Roman" w:cs="Times New Roman"/>
          <w:sz w:val="24"/>
          <w:szCs w:val="24"/>
          <w:highlight w:val="yellow"/>
          <w:lang w:eastAsia="sl-SI"/>
        </w:rPr>
        <w:t xml:space="preserve">Podaljšanje oddaje ponudb do </w:t>
      </w:r>
      <w:r w:rsidR="008B7ED3">
        <w:rPr>
          <w:rFonts w:ascii="Times New Roman" w:eastAsia="Times New Roman" w:hAnsi="Times New Roman" w:cs="Times New Roman"/>
          <w:sz w:val="24"/>
          <w:szCs w:val="24"/>
          <w:highlight w:val="yellow"/>
          <w:lang w:eastAsia="sl-SI"/>
        </w:rPr>
        <w:t>srede</w:t>
      </w:r>
      <w:r w:rsidR="008A5FD5" w:rsidRPr="008A5FD5">
        <w:rPr>
          <w:rFonts w:ascii="Times New Roman" w:eastAsia="Times New Roman" w:hAnsi="Times New Roman" w:cs="Times New Roman"/>
          <w:sz w:val="24"/>
          <w:szCs w:val="24"/>
          <w:highlight w:val="yellow"/>
          <w:lang w:eastAsia="sl-SI"/>
        </w:rPr>
        <w:t xml:space="preserve"> 1</w:t>
      </w:r>
      <w:r w:rsidR="008B7ED3">
        <w:rPr>
          <w:rFonts w:ascii="Times New Roman" w:eastAsia="Times New Roman" w:hAnsi="Times New Roman" w:cs="Times New Roman"/>
          <w:sz w:val="24"/>
          <w:szCs w:val="24"/>
          <w:highlight w:val="yellow"/>
          <w:lang w:eastAsia="sl-SI"/>
        </w:rPr>
        <w:t>6</w:t>
      </w:r>
      <w:r w:rsidR="008A5FD5" w:rsidRPr="008A5FD5">
        <w:rPr>
          <w:rFonts w:ascii="Times New Roman" w:eastAsia="Times New Roman" w:hAnsi="Times New Roman" w:cs="Times New Roman"/>
          <w:sz w:val="24"/>
          <w:szCs w:val="24"/>
          <w:highlight w:val="yellow"/>
          <w:lang w:eastAsia="sl-SI"/>
        </w:rPr>
        <w:t>.11.2022</w:t>
      </w:r>
    </w:p>
    <w:p w:rsidR="007B37D5" w:rsidRPr="00A24E3E" w:rsidRDefault="007B37D5" w:rsidP="007B37D5">
      <w:pPr>
        <w:spacing w:after="0" w:line="240" w:lineRule="auto"/>
        <w:rPr>
          <w:rFonts w:ascii="Times New Roman" w:eastAsia="Times New Roman" w:hAnsi="Times New Roman" w:cs="Times New Roman"/>
          <w:sz w:val="24"/>
          <w:szCs w:val="24"/>
          <w:lang w:eastAsia="sl-SI"/>
        </w:rPr>
      </w:pPr>
    </w:p>
    <w:p w:rsidR="007B37D5" w:rsidRPr="00A24E3E" w:rsidRDefault="007B37D5" w:rsidP="007B37D5">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rsidR="007B37D5" w:rsidRPr="00A24E3E" w:rsidRDefault="007B37D5" w:rsidP="007B37D5">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Obrazec predračuna </w:t>
      </w:r>
      <w:r>
        <w:rPr>
          <w:rFonts w:ascii="Times New Roman" w:eastAsia="Times New Roman" w:hAnsi="Times New Roman" w:cs="Times New Roman"/>
          <w:sz w:val="20"/>
          <w:szCs w:val="20"/>
          <w:lang w:eastAsia="sl-SI"/>
        </w:rPr>
        <w:t xml:space="preserve">– rekapitulacija </w:t>
      </w:r>
      <w:r w:rsidRPr="00A24E3E">
        <w:rPr>
          <w:rFonts w:ascii="Times New Roman" w:eastAsia="Times New Roman" w:hAnsi="Times New Roman" w:cs="Times New Roman"/>
          <w:sz w:val="20"/>
          <w:szCs w:val="20"/>
          <w:lang w:eastAsia="sl-SI"/>
        </w:rPr>
        <w:t>(OBR-</w:t>
      </w:r>
      <w:r>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sz w:val="20"/>
          <w:szCs w:val="20"/>
          <w:lang w:eastAsia="sl-SI"/>
        </w:rPr>
        <w:t>),</w:t>
      </w:r>
    </w:p>
    <w:p w:rsidR="007B37D5"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Obrazec predračuna – podrobni ponudbeni predračun </w:t>
      </w:r>
      <w:r w:rsidRPr="00A24E3E">
        <w:rPr>
          <w:rFonts w:ascii="Times New Roman" w:eastAsia="Times New Roman" w:hAnsi="Times New Roman" w:cs="Times New Roman"/>
          <w:sz w:val="20"/>
          <w:szCs w:val="20"/>
          <w:lang w:eastAsia="sl-SI"/>
        </w:rPr>
        <w:t xml:space="preserve">  (OBR-</w:t>
      </w:r>
      <w:r>
        <w:rPr>
          <w:rFonts w:ascii="Times New Roman" w:eastAsia="Times New Roman" w:hAnsi="Times New Roman" w:cs="Times New Roman"/>
          <w:sz w:val="20"/>
          <w:szCs w:val="20"/>
          <w:lang w:eastAsia="sl-SI"/>
        </w:rPr>
        <w:t>1/1</w:t>
      </w:r>
      <w:r w:rsidRPr="00A24E3E">
        <w:rPr>
          <w:rFonts w:ascii="Times New Roman" w:eastAsia="Times New Roman" w:hAnsi="Times New Roman" w:cs="Times New Roman"/>
          <w:sz w:val="20"/>
          <w:szCs w:val="20"/>
          <w:lang w:eastAsia="sl-SI"/>
        </w:rPr>
        <w:t>),</w:t>
      </w:r>
    </w:p>
    <w:p w:rsidR="007B37D5" w:rsidRPr="00A24E3E"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Specifikacija potrošnega material (OBR – ½)</w:t>
      </w:r>
    </w:p>
    <w:p w:rsidR="007B37D5" w:rsidRPr="00A24E3E"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Vzorec pogodbe </w:t>
      </w:r>
      <w:r w:rsidRPr="00A24E3E">
        <w:rPr>
          <w:rFonts w:ascii="Times New Roman" w:eastAsia="Times New Roman" w:hAnsi="Times New Roman" w:cs="Times New Roman"/>
          <w:sz w:val="20"/>
          <w:szCs w:val="20"/>
          <w:lang w:eastAsia="sl-SI"/>
        </w:rPr>
        <w:t xml:space="preserve"> (OBR-</w:t>
      </w:r>
      <w:r>
        <w:rPr>
          <w:rFonts w:ascii="Times New Roman" w:eastAsia="Times New Roman" w:hAnsi="Times New Roman" w:cs="Times New Roman"/>
          <w:sz w:val="20"/>
          <w:szCs w:val="20"/>
          <w:lang w:eastAsia="sl-SI"/>
        </w:rPr>
        <w:t>2</w:t>
      </w:r>
      <w:r w:rsidRPr="00A24E3E">
        <w:rPr>
          <w:rFonts w:ascii="Times New Roman" w:eastAsia="Times New Roman" w:hAnsi="Times New Roman" w:cs="Times New Roman"/>
          <w:sz w:val="20"/>
          <w:szCs w:val="20"/>
          <w:lang w:eastAsia="sl-SI"/>
        </w:rPr>
        <w:t>)</w:t>
      </w:r>
    </w:p>
    <w:p w:rsidR="007B37D5"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vzdrževanju medicinske opreme  (OBR-3)</w:t>
      </w:r>
    </w:p>
    <w:p w:rsidR="007B37D5" w:rsidRDefault="007B37D5" w:rsidP="007B37D5">
      <w:pPr>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Default="00614736" w:rsidP="007B37D5">
      <w:pPr>
        <w:rPr>
          <w:rFonts w:ascii="Garamond" w:hAnsi="Garamond" w:cs="Calibri"/>
        </w:rPr>
      </w:pPr>
    </w:p>
    <w:p w:rsidR="00614736" w:rsidRPr="00C05BEC" w:rsidRDefault="00614736" w:rsidP="007B37D5">
      <w:pPr>
        <w:rPr>
          <w:rFonts w:ascii="Garamond" w:hAnsi="Garamond" w:cs="Calibri"/>
        </w:rPr>
      </w:pPr>
    </w:p>
    <w:p w:rsidR="007B37D5" w:rsidRPr="00C05BEC" w:rsidRDefault="007B37D5" w:rsidP="007B37D5">
      <w:pPr>
        <w:pStyle w:val="Naslov1"/>
        <w:jc w:val="left"/>
        <w:rPr>
          <w:rFonts w:ascii="Garamond" w:hAnsi="Garamond" w:cs="Calibri"/>
          <w:b/>
          <w:sz w:val="22"/>
          <w:szCs w:val="22"/>
          <w:lang w:eastAsia="zh-CN"/>
        </w:rPr>
      </w:pPr>
      <w:r w:rsidRPr="00C05BEC">
        <w:rPr>
          <w:rFonts w:ascii="Garamond" w:hAnsi="Garamond" w:cs="Calibri"/>
          <w:b/>
          <w:sz w:val="22"/>
          <w:szCs w:val="22"/>
          <w:lang w:eastAsia="zh-CN"/>
        </w:rPr>
        <w:t xml:space="preserve">OBRAZEC PREDRAČUNA - REKAPITULACIJA                                                                                                                                      </w:t>
      </w:r>
      <w:r>
        <w:rPr>
          <w:rFonts w:ascii="Garamond" w:hAnsi="Garamond" w:cs="Calibri"/>
          <w:b/>
          <w:sz w:val="22"/>
          <w:szCs w:val="22"/>
          <w:lang w:eastAsia="zh-CN"/>
        </w:rPr>
        <w:t>OBR-1</w:t>
      </w:r>
      <w:r w:rsidRPr="00C05BEC">
        <w:rPr>
          <w:rFonts w:ascii="Garamond" w:hAnsi="Garamond" w:cs="Calibri"/>
          <w:b/>
          <w:sz w:val="22"/>
          <w:szCs w:val="22"/>
          <w:lang w:eastAsia="zh-CN"/>
        </w:rPr>
        <w:t xml:space="preserve">                                                                                            </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Ponudnik:__________________________________________________________</w:t>
      </w:r>
    </w:p>
    <w:p w:rsidR="007B37D5" w:rsidRPr="00C05BEC" w:rsidRDefault="007B37D5" w:rsidP="007B37D5">
      <w:pPr>
        <w:suppressAutoHyphens/>
        <w:rPr>
          <w:rFonts w:ascii="Garamond" w:hAnsi="Garamond" w:cs="Calibri"/>
          <w:u w:val="single"/>
          <w:lang w:eastAsia="zh-CN"/>
        </w:rPr>
      </w:pPr>
    </w:p>
    <w:p w:rsidR="007B37D5" w:rsidRPr="00C05BEC" w:rsidRDefault="007B37D5" w:rsidP="007B37D5">
      <w:pPr>
        <w:suppressAutoHyphens/>
        <w:rPr>
          <w:rFonts w:ascii="Garamond" w:hAnsi="Garamond" w:cs="Calibri"/>
          <w:u w:val="single"/>
          <w:lang w:eastAsia="zh-CN"/>
        </w:rPr>
      </w:pPr>
    </w:p>
    <w:p w:rsidR="007B37D5" w:rsidRPr="00C05BEC" w:rsidRDefault="007B37D5" w:rsidP="007B37D5">
      <w:pPr>
        <w:rPr>
          <w:rFonts w:ascii="Garamond" w:hAnsi="Garamond" w:cs="Calibri"/>
          <w:b/>
          <w:lang w:eastAsia="zh-CN"/>
        </w:rPr>
      </w:pPr>
      <w:r>
        <w:rPr>
          <w:rFonts w:ascii="Garamond" w:hAnsi="Garamond" w:cs="Calibri"/>
          <w:b/>
          <w:u w:val="single"/>
          <w:lang w:eastAsia="zh-CN"/>
        </w:rPr>
        <w:t>EVIDENČNO NAROČILO</w:t>
      </w:r>
    </w:p>
    <w:p w:rsidR="007B37D5" w:rsidRPr="00C05BEC" w:rsidRDefault="007B37D5" w:rsidP="007B37D5">
      <w:pPr>
        <w:rPr>
          <w:rFonts w:ascii="Garamond" w:hAnsi="Garamond" w:cs="Calibri"/>
        </w:rPr>
      </w:pPr>
      <w:r w:rsidRPr="00C05BEC">
        <w:rPr>
          <w:rFonts w:ascii="Garamond" w:hAnsi="Garamond" w:cs="Calibri"/>
          <w:b/>
          <w:bCs/>
          <w:lang w:eastAsia="zh-CN"/>
        </w:rPr>
        <w:t>»</w:t>
      </w:r>
      <w:r>
        <w:rPr>
          <w:rFonts w:ascii="Garamond" w:hAnsi="Garamond" w:cs="Calibri"/>
          <w:b/>
          <w:bCs/>
          <w:lang w:eastAsia="zh-CN"/>
        </w:rPr>
        <w:t>BREZPLAČNA UPORABA DIALIZNIH APARATOV Z VZDRŽEVANJEM TER NAKUPOM POTROŠNEGA MATERIALA</w:t>
      </w:r>
      <w:r w:rsidRPr="00C05BEC">
        <w:rPr>
          <w:rFonts w:ascii="Garamond" w:hAnsi="Garamond" w:cs="Calibri"/>
          <w:b/>
        </w:rPr>
        <w:t>«</w:t>
      </w:r>
    </w:p>
    <w:p w:rsidR="007B37D5" w:rsidRPr="00C05BEC" w:rsidRDefault="007B37D5" w:rsidP="007B37D5">
      <w:pPr>
        <w:rPr>
          <w:rFonts w:ascii="Garamond" w:hAnsi="Garamond" w:cs="Calibri"/>
          <w:b/>
          <w:bCs/>
        </w:rPr>
      </w:pPr>
    </w:p>
    <w:p w:rsidR="007B37D5" w:rsidRPr="00C05BEC" w:rsidRDefault="007B37D5" w:rsidP="007B37D5">
      <w:pPr>
        <w:rPr>
          <w:rFonts w:ascii="Garamond" w:hAnsi="Garamond" w:cs="Calibri"/>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7B37D5" w:rsidRPr="00C05BEC" w:rsidTr="008A5C08">
        <w:trPr>
          <w:trHeight w:val="415"/>
        </w:trPr>
        <w:tc>
          <w:tcPr>
            <w:tcW w:w="4537" w:type="dxa"/>
            <w:tcBorders>
              <w:left w:val="single" w:sz="4" w:space="0" w:color="auto"/>
            </w:tcBorders>
          </w:tcPr>
          <w:p w:rsidR="007B37D5" w:rsidRPr="00C05BEC" w:rsidRDefault="007B37D5" w:rsidP="008A5C08">
            <w:pPr>
              <w:rPr>
                <w:rFonts w:ascii="Garamond" w:hAnsi="Garamond" w:cs="Calibri"/>
                <w:b/>
                <w:bCs/>
              </w:rPr>
            </w:pPr>
            <w:r w:rsidRPr="00C05BEC">
              <w:rPr>
                <w:rFonts w:ascii="Garamond" w:hAnsi="Garamond" w:cs="Calibri"/>
                <w:b/>
                <w:bCs/>
              </w:rPr>
              <w:t xml:space="preserve">Skupaj pogodbena vrednost za potrošni material za </w:t>
            </w:r>
            <w:r>
              <w:rPr>
                <w:rFonts w:ascii="Garamond" w:hAnsi="Garamond" w:cs="Calibri"/>
                <w:b/>
                <w:bCs/>
              </w:rPr>
              <w:t xml:space="preserve">obdobje enega </w:t>
            </w:r>
            <w:r w:rsidRPr="00C05BEC">
              <w:rPr>
                <w:rFonts w:ascii="Garamond" w:hAnsi="Garamond" w:cs="Calibri"/>
                <w:b/>
                <w:bCs/>
              </w:rPr>
              <w:t xml:space="preserve"> let</w:t>
            </w:r>
            <w:r>
              <w:rPr>
                <w:rFonts w:ascii="Garamond" w:hAnsi="Garamond" w:cs="Calibri"/>
                <w:b/>
                <w:bCs/>
              </w:rPr>
              <w:t>a</w:t>
            </w:r>
          </w:p>
        </w:tc>
        <w:tc>
          <w:tcPr>
            <w:tcW w:w="4961" w:type="dxa"/>
            <w:shd w:val="clear" w:color="auto" w:fill="D9D9D9" w:themeFill="background1" w:themeFillShade="D9"/>
          </w:tcPr>
          <w:p w:rsidR="007B37D5" w:rsidRPr="00C05BEC" w:rsidRDefault="007B37D5" w:rsidP="008A5C08">
            <w:pPr>
              <w:rPr>
                <w:rFonts w:ascii="Garamond" w:hAnsi="Garamond" w:cs="Calibri"/>
                <w:b/>
              </w:rPr>
            </w:pPr>
            <w:r w:rsidRPr="00C05BEC">
              <w:rPr>
                <w:rFonts w:ascii="Garamond" w:hAnsi="Garamond" w:cs="Calibri"/>
                <w:b/>
              </w:rPr>
              <w:t>Vrednost v EUR z DDV</w:t>
            </w:r>
          </w:p>
        </w:tc>
      </w:tr>
      <w:tr w:rsidR="007B37D5" w:rsidRPr="00C05BEC" w:rsidTr="008A5C08">
        <w:trPr>
          <w:trHeight w:val="780"/>
        </w:trPr>
        <w:tc>
          <w:tcPr>
            <w:tcW w:w="4537" w:type="dxa"/>
            <w:tcBorders>
              <w:left w:val="single" w:sz="4" w:space="0" w:color="auto"/>
            </w:tcBorders>
          </w:tcPr>
          <w:p w:rsidR="007B37D5" w:rsidRPr="00C05BEC" w:rsidRDefault="007B37D5" w:rsidP="008A5C08">
            <w:pPr>
              <w:rPr>
                <w:rFonts w:ascii="Garamond" w:hAnsi="Garamond" w:cs="Calibri"/>
                <w:b/>
              </w:rPr>
            </w:pPr>
            <w:r w:rsidRPr="00C05BEC">
              <w:rPr>
                <w:rFonts w:ascii="Garamond" w:hAnsi="Garamond" w:cs="Calibri"/>
                <w:b/>
                <w:lang w:eastAsia="zh-CN"/>
              </w:rPr>
              <w:t xml:space="preserve"> Skupaj vrednost za obdobje </w:t>
            </w:r>
            <w:r>
              <w:rPr>
                <w:rFonts w:ascii="Garamond" w:hAnsi="Garamond" w:cs="Calibri"/>
                <w:b/>
                <w:lang w:eastAsia="zh-CN"/>
              </w:rPr>
              <w:t xml:space="preserve">enega </w:t>
            </w:r>
            <w:r w:rsidRPr="00C05BEC">
              <w:rPr>
                <w:rFonts w:ascii="Garamond" w:hAnsi="Garamond" w:cs="Calibri"/>
                <w:b/>
                <w:lang w:eastAsia="zh-CN"/>
              </w:rPr>
              <w:t>let</w:t>
            </w:r>
            <w:r>
              <w:rPr>
                <w:rFonts w:ascii="Garamond" w:hAnsi="Garamond" w:cs="Calibri"/>
                <w:b/>
                <w:lang w:eastAsia="zh-CN"/>
              </w:rPr>
              <w:t>a</w:t>
            </w:r>
            <w:r w:rsidRPr="00C05BEC">
              <w:rPr>
                <w:rFonts w:ascii="Garamond" w:hAnsi="Garamond" w:cs="Calibri"/>
                <w:b/>
                <w:lang w:eastAsia="zh-CN"/>
              </w:rPr>
              <w:t xml:space="preserve"> v EUR z DDV</w:t>
            </w:r>
          </w:p>
        </w:tc>
        <w:tc>
          <w:tcPr>
            <w:tcW w:w="4961" w:type="dxa"/>
            <w:shd w:val="clear" w:color="auto" w:fill="D9D9D9" w:themeFill="background1" w:themeFillShade="D9"/>
          </w:tcPr>
          <w:p w:rsidR="007B37D5" w:rsidRPr="00C05BEC" w:rsidRDefault="007B37D5" w:rsidP="008A5C08">
            <w:pPr>
              <w:rPr>
                <w:rFonts w:ascii="Garamond" w:hAnsi="Garamond" w:cs="Calibri"/>
              </w:rPr>
            </w:pPr>
          </w:p>
        </w:tc>
      </w:tr>
    </w:tbl>
    <w:p w:rsidR="007B37D5" w:rsidRPr="00C05BEC" w:rsidRDefault="007B37D5" w:rsidP="007B37D5">
      <w:pPr>
        <w:rPr>
          <w:rFonts w:ascii="Garamond" w:hAnsi="Garamond" w:cs="Calibri"/>
        </w:rPr>
      </w:pPr>
      <w:r w:rsidRPr="00C05BEC">
        <w:rPr>
          <w:rFonts w:ascii="Garamond" w:hAnsi="Garamond" w:cs="Calibri"/>
        </w:rPr>
        <w:t>*V ponudbeni ceni so zajeti tudi stroški za brezplačno uporabo aparata za ves čas trajanja pogodbe ter vsi stroški povezani z all inclusive</w:t>
      </w:r>
      <w:r>
        <w:rPr>
          <w:rFonts w:ascii="Garamond" w:hAnsi="Garamond" w:cs="Calibri"/>
        </w:rPr>
        <w:t xml:space="preserve"> vzdrževanjem za obdobje 1 </w:t>
      </w:r>
      <w:r w:rsidRPr="00C05BEC">
        <w:rPr>
          <w:rFonts w:ascii="Garamond" w:hAnsi="Garamond" w:cs="Calibri"/>
        </w:rPr>
        <w:t xml:space="preserve"> let</w:t>
      </w:r>
      <w:r>
        <w:rPr>
          <w:rFonts w:ascii="Garamond" w:hAnsi="Garamond" w:cs="Calibri"/>
        </w:rPr>
        <w:t>a</w:t>
      </w:r>
      <w:r w:rsidRPr="00C05BEC">
        <w:rPr>
          <w:rFonts w:ascii="Garamond" w:hAnsi="Garamond" w:cs="Calibri"/>
        </w:rPr>
        <w:t>. V ceni so zajeti vsi stroški, vključno s prevozom  in drugimi odvisnimi stroški - FCO sedež naročnika.</w:t>
      </w:r>
    </w:p>
    <w:p w:rsidR="007B37D5" w:rsidRPr="00C05BEC" w:rsidRDefault="007B37D5" w:rsidP="007B37D5">
      <w:pPr>
        <w:rPr>
          <w:rFonts w:ascii="Garamond" w:hAnsi="Garamond" w:cs="Calibri"/>
          <w:b/>
        </w:rPr>
      </w:pPr>
    </w:p>
    <w:p w:rsidR="007B37D5" w:rsidRPr="00C05BEC" w:rsidRDefault="007B37D5" w:rsidP="007B37D5">
      <w:pPr>
        <w:rPr>
          <w:rFonts w:ascii="Garamond" w:hAnsi="Garamond" w:cs="Calibri"/>
          <w:u w:val="single"/>
        </w:rPr>
      </w:pPr>
      <w:r>
        <w:rPr>
          <w:rFonts w:ascii="Garamond" w:hAnsi="Garamond" w:cs="Calibri"/>
          <w:b/>
        </w:rPr>
        <w:t>Veljavnost ponudbe je 30</w:t>
      </w:r>
      <w:r w:rsidRPr="00C05BEC">
        <w:rPr>
          <w:rFonts w:ascii="Garamond" w:hAnsi="Garamond" w:cs="Calibri"/>
          <w:b/>
        </w:rPr>
        <w:t xml:space="preserve"> dni po datumu določenem za odpiranje ponudb.</w:t>
      </w:r>
    </w:p>
    <w:p w:rsidR="007B37D5" w:rsidRPr="00C05BEC" w:rsidRDefault="007B37D5" w:rsidP="007B37D5">
      <w:pPr>
        <w:rPr>
          <w:rFonts w:ascii="Garamond" w:hAnsi="Garamond" w:cs="Calibri"/>
        </w:rPr>
      </w:pPr>
    </w:p>
    <w:p w:rsidR="007B37D5" w:rsidRPr="00C05BEC" w:rsidRDefault="007B37D5" w:rsidP="007B37D5">
      <w:pPr>
        <w:rPr>
          <w:rFonts w:ascii="Garamond" w:hAnsi="Garamond" w:cs="Calibri"/>
        </w:rPr>
      </w:pPr>
    </w:p>
    <w:p w:rsidR="007B37D5" w:rsidRDefault="007B37D5" w:rsidP="007B37D5">
      <w:pPr>
        <w:suppressAutoHyphens/>
        <w:rPr>
          <w:rFonts w:ascii="Garamond" w:hAnsi="Garamond" w:cs="Calibri"/>
          <w:lang w:eastAsia="zh-CN"/>
        </w:rPr>
      </w:pPr>
      <w:r w:rsidRPr="00C05BEC">
        <w:rPr>
          <w:rFonts w:ascii="Garamond" w:hAnsi="Garamond" w:cs="Calibri"/>
          <w:lang w:eastAsia="zh-CN"/>
        </w:rPr>
        <w:t>Datum: ____________                                                                    Žig in podpis ponudnika:</w:t>
      </w: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Default="00614736" w:rsidP="007B37D5">
      <w:pPr>
        <w:suppressAutoHyphens/>
        <w:rPr>
          <w:rFonts w:ascii="Garamond" w:hAnsi="Garamond" w:cs="Calibri"/>
          <w:lang w:eastAsia="zh-CN"/>
        </w:rPr>
      </w:pPr>
    </w:p>
    <w:p w:rsidR="00614736" w:rsidRPr="00C05BEC" w:rsidRDefault="00614736" w:rsidP="007B37D5">
      <w:pPr>
        <w:suppressAutoHyphens/>
        <w:rPr>
          <w:rFonts w:ascii="Garamond" w:hAnsi="Garamond" w:cs="Calibri"/>
          <w:lang w:eastAsia="zh-CN"/>
        </w:rPr>
      </w:pPr>
    </w:p>
    <w:p w:rsidR="007B37D5" w:rsidRPr="00C05BEC" w:rsidRDefault="007B37D5" w:rsidP="007B37D5">
      <w:pPr>
        <w:keepNext/>
        <w:tabs>
          <w:tab w:val="num" w:pos="0"/>
        </w:tabs>
        <w:suppressAutoHyphens/>
        <w:ind w:left="432" w:hanging="432"/>
        <w:outlineLvl w:val="0"/>
        <w:rPr>
          <w:rFonts w:ascii="Garamond" w:hAnsi="Garamond" w:cs="Calibri"/>
          <w:lang w:eastAsia="zh-CN"/>
        </w:rPr>
      </w:pPr>
      <w:r w:rsidRPr="00C05BEC">
        <w:rPr>
          <w:rFonts w:ascii="Garamond" w:hAnsi="Garamond" w:cs="Calibri"/>
          <w:b/>
          <w:lang w:eastAsia="zh-CN"/>
        </w:rPr>
        <w:t>OBRAZEC PREDRAČUNA – podrobni ponudbeni predračun                                                                                                            OBR-</w:t>
      </w:r>
      <w:r>
        <w:rPr>
          <w:rFonts w:ascii="Garamond" w:hAnsi="Garamond" w:cs="Calibri"/>
          <w:b/>
          <w:lang w:eastAsia="zh-CN"/>
        </w:rPr>
        <w:t>1</w:t>
      </w:r>
      <w:r w:rsidRPr="00C05BEC">
        <w:rPr>
          <w:rFonts w:ascii="Garamond" w:hAnsi="Garamond" w:cs="Calibri"/>
          <w:b/>
          <w:lang w:eastAsia="zh-CN"/>
        </w:rPr>
        <w:t xml:space="preserve"> /1</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Ponudnik:</w:t>
      </w:r>
    </w:p>
    <w:p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_______________________________</w:t>
      </w:r>
    </w:p>
    <w:p w:rsidR="007B37D5" w:rsidRPr="00C05BEC" w:rsidRDefault="007B37D5" w:rsidP="007B37D5">
      <w:pPr>
        <w:suppressAutoHyphens/>
        <w:rPr>
          <w:rFonts w:ascii="Garamond" w:hAnsi="Garamond" w:cs="Calibri"/>
          <w:lang w:eastAsia="zh-CN"/>
        </w:rPr>
      </w:pPr>
    </w:p>
    <w:p w:rsidR="007B37D5" w:rsidRPr="00C05BEC" w:rsidRDefault="007B37D5" w:rsidP="007B37D5">
      <w:pPr>
        <w:rPr>
          <w:rFonts w:ascii="Garamond" w:hAnsi="Garamond" w:cs="Calibri"/>
          <w:b/>
        </w:rPr>
      </w:pPr>
      <w:r>
        <w:rPr>
          <w:rFonts w:ascii="Garamond" w:hAnsi="Garamond" w:cs="Calibri"/>
          <w:b/>
          <w:u w:val="single"/>
          <w:lang w:eastAsia="zh-CN"/>
        </w:rPr>
        <w:t xml:space="preserve">EVIDENČNO NAROČILO: </w:t>
      </w:r>
      <w:r>
        <w:rPr>
          <w:rFonts w:ascii="Garamond" w:hAnsi="Garamond" w:cs="Calibri"/>
          <w:b/>
          <w:bCs/>
          <w:lang w:eastAsia="zh-CN"/>
        </w:rPr>
        <w:t>BREZPLAČNA UPORABA DIALIZNIH APARATOV Z VZDRŽEVANJEM TER NAKUPOM POTROŠNEGA MATERIALA</w:t>
      </w:r>
    </w:p>
    <w:p w:rsidR="007B37D5" w:rsidRPr="00C05BEC" w:rsidRDefault="007B37D5" w:rsidP="007B37D5">
      <w:pPr>
        <w:rPr>
          <w:rFonts w:ascii="Garamond" w:hAnsi="Garamond" w:cs="Calibri"/>
          <w:b/>
        </w:rPr>
      </w:pPr>
    </w:p>
    <w:p w:rsidR="007B37D5" w:rsidRPr="00C05BEC" w:rsidRDefault="007B37D5" w:rsidP="007B37D5">
      <w:pPr>
        <w:rPr>
          <w:rFonts w:ascii="Garamond" w:hAnsi="Garamond" w:cs="Calibri"/>
          <w:bCs/>
          <w:i/>
          <w:iCs/>
        </w:rPr>
      </w:pPr>
      <w:r w:rsidRPr="00C05BEC">
        <w:rPr>
          <w:rFonts w:ascii="Garamond" w:hAnsi="Garamond" w:cs="Calibri"/>
          <w:b/>
        </w:rPr>
        <w:t>PONUDNIK PONUJA NASLEDNJO OPREMO (</w:t>
      </w:r>
      <w:r w:rsidRPr="00C05BEC">
        <w:rPr>
          <w:rFonts w:ascii="Garamond" w:hAnsi="Garamond" w:cs="Calibri"/>
          <w:bCs/>
          <w:i/>
          <w:iCs/>
        </w:rPr>
        <w:t>ponudnik predloži zahtevane podatke in v ponudbi predloži tehnično dokumentacijo, s katero izkazuje, da ponujena oprema ustreza tehničnih zahtevam, določenimi v Navodili ponudnikom):</w:t>
      </w:r>
    </w:p>
    <w:p w:rsidR="007B37D5" w:rsidRPr="00C05BEC" w:rsidRDefault="007B37D5" w:rsidP="007B37D5">
      <w:pPr>
        <w:rPr>
          <w:rFonts w:ascii="Garamond" w:hAnsi="Garamond" w:cs="Calibri"/>
          <w:b/>
        </w:rPr>
      </w:pPr>
    </w:p>
    <w:tbl>
      <w:tblPr>
        <w:tblW w:w="9563" w:type="dxa"/>
        <w:tblInd w:w="55" w:type="dxa"/>
        <w:tblLayout w:type="fixed"/>
        <w:tblCellMar>
          <w:left w:w="70" w:type="dxa"/>
          <w:right w:w="70" w:type="dxa"/>
        </w:tblCellMar>
        <w:tblLook w:val="0000" w:firstRow="0" w:lastRow="0" w:firstColumn="0" w:lastColumn="0" w:noHBand="0" w:noVBand="0"/>
      </w:tblPr>
      <w:tblGrid>
        <w:gridCol w:w="2698"/>
        <w:gridCol w:w="2861"/>
        <w:gridCol w:w="2746"/>
        <w:gridCol w:w="1258"/>
      </w:tblGrid>
      <w:tr w:rsidR="007B37D5" w:rsidRPr="00C05BEC" w:rsidTr="00614736">
        <w:trPr>
          <w:trHeight w:val="611"/>
        </w:trPr>
        <w:tc>
          <w:tcPr>
            <w:tcW w:w="2698" w:type="dxa"/>
            <w:tcBorders>
              <w:top w:val="single" w:sz="4" w:space="0" w:color="auto"/>
              <w:left w:val="single" w:sz="4" w:space="0" w:color="auto"/>
              <w:bottom w:val="single" w:sz="4" w:space="0" w:color="auto"/>
              <w:right w:val="single" w:sz="8" w:space="0" w:color="auto"/>
            </w:tcBorders>
            <w:shd w:val="clear" w:color="auto" w:fill="C0C0C0"/>
          </w:tcPr>
          <w:p w:rsidR="007B37D5" w:rsidRPr="00C05BEC" w:rsidRDefault="007B37D5" w:rsidP="008A5C08">
            <w:pPr>
              <w:rPr>
                <w:rFonts w:ascii="Garamond" w:hAnsi="Garamond" w:cs="Calibri"/>
                <w:b/>
                <w:bCs/>
              </w:rPr>
            </w:pPr>
            <w:r w:rsidRPr="00C05BEC">
              <w:rPr>
                <w:rFonts w:ascii="Garamond" w:hAnsi="Garamond" w:cs="Calibri"/>
                <w:b/>
                <w:bCs/>
              </w:rPr>
              <w:t xml:space="preserve">OPIS </w:t>
            </w:r>
          </w:p>
          <w:p w:rsidR="007B37D5" w:rsidRPr="00C05BEC" w:rsidRDefault="007B37D5" w:rsidP="008A5C08">
            <w:pPr>
              <w:rPr>
                <w:rFonts w:ascii="Garamond" w:hAnsi="Garamond" w:cs="Calibri"/>
                <w:b/>
                <w:bCs/>
              </w:rPr>
            </w:pPr>
          </w:p>
        </w:tc>
        <w:tc>
          <w:tcPr>
            <w:tcW w:w="2861" w:type="dxa"/>
            <w:tcBorders>
              <w:top w:val="single" w:sz="4" w:space="0" w:color="auto"/>
              <w:left w:val="nil"/>
              <w:bottom w:val="single" w:sz="4" w:space="0" w:color="auto"/>
              <w:right w:val="single" w:sz="8" w:space="0" w:color="auto"/>
            </w:tcBorders>
            <w:shd w:val="clear" w:color="auto" w:fill="C0C0C0"/>
          </w:tcPr>
          <w:p w:rsidR="007B37D5" w:rsidRPr="00C05BEC" w:rsidRDefault="007B37D5" w:rsidP="008A5C08">
            <w:pPr>
              <w:rPr>
                <w:rFonts w:ascii="Garamond" w:hAnsi="Garamond" w:cs="Calibri"/>
                <w:b/>
                <w:bCs/>
              </w:rPr>
            </w:pPr>
            <w:r w:rsidRPr="00C05BEC">
              <w:rPr>
                <w:rFonts w:ascii="Garamond" w:hAnsi="Garamond" w:cs="Calibri"/>
                <w:b/>
                <w:bCs/>
              </w:rPr>
              <w:t xml:space="preserve">Proizvajalec </w:t>
            </w:r>
          </w:p>
        </w:tc>
        <w:tc>
          <w:tcPr>
            <w:tcW w:w="2746" w:type="dxa"/>
            <w:tcBorders>
              <w:top w:val="single" w:sz="4" w:space="0" w:color="auto"/>
              <w:left w:val="nil"/>
              <w:bottom w:val="single" w:sz="4" w:space="0" w:color="auto"/>
              <w:right w:val="single" w:sz="4" w:space="0" w:color="auto"/>
            </w:tcBorders>
            <w:shd w:val="clear" w:color="auto" w:fill="C0C0C0"/>
          </w:tcPr>
          <w:p w:rsidR="007B37D5" w:rsidRPr="00C05BEC" w:rsidRDefault="007B37D5" w:rsidP="008A5C08">
            <w:pPr>
              <w:rPr>
                <w:rFonts w:ascii="Garamond" w:hAnsi="Garamond" w:cs="Calibri"/>
                <w:b/>
                <w:bCs/>
              </w:rPr>
            </w:pPr>
            <w:r w:rsidRPr="00C05BEC">
              <w:rPr>
                <w:rFonts w:ascii="Garamond" w:hAnsi="Garamond" w:cs="Calibri"/>
                <w:b/>
                <w:bCs/>
              </w:rPr>
              <w:t xml:space="preserve">Model oz. kataloška številka  </w:t>
            </w:r>
          </w:p>
        </w:tc>
        <w:tc>
          <w:tcPr>
            <w:tcW w:w="1258" w:type="dxa"/>
            <w:tcBorders>
              <w:top w:val="single" w:sz="4" w:space="0" w:color="auto"/>
              <w:left w:val="single" w:sz="4" w:space="0" w:color="auto"/>
              <w:bottom w:val="single" w:sz="4" w:space="0" w:color="auto"/>
              <w:right w:val="single" w:sz="4" w:space="0" w:color="auto"/>
            </w:tcBorders>
            <w:shd w:val="clear" w:color="auto" w:fill="C0C0C0"/>
          </w:tcPr>
          <w:p w:rsidR="007B37D5" w:rsidRPr="00C05BEC" w:rsidRDefault="007B37D5" w:rsidP="008A5C08">
            <w:pPr>
              <w:rPr>
                <w:rFonts w:ascii="Garamond" w:hAnsi="Garamond" w:cs="Calibri"/>
                <w:b/>
                <w:bCs/>
              </w:rPr>
            </w:pPr>
            <w:r w:rsidRPr="00C05BEC">
              <w:rPr>
                <w:rFonts w:ascii="Garamond" w:hAnsi="Garamond" w:cs="Calibri"/>
                <w:b/>
                <w:bCs/>
              </w:rPr>
              <w:t xml:space="preserve">Količina </w:t>
            </w:r>
          </w:p>
          <w:p w:rsidR="007B37D5" w:rsidRPr="00C05BEC" w:rsidRDefault="007B37D5" w:rsidP="008A5C08">
            <w:pPr>
              <w:rPr>
                <w:rFonts w:ascii="Garamond" w:hAnsi="Garamond" w:cs="Calibri"/>
                <w:b/>
                <w:bCs/>
              </w:rPr>
            </w:pPr>
          </w:p>
        </w:tc>
      </w:tr>
      <w:tr w:rsidR="007B37D5" w:rsidRPr="00C05BEC" w:rsidTr="00614736">
        <w:trPr>
          <w:trHeight w:val="749"/>
        </w:trPr>
        <w:tc>
          <w:tcPr>
            <w:tcW w:w="2698" w:type="dxa"/>
            <w:tcBorders>
              <w:top w:val="single" w:sz="4" w:space="0" w:color="auto"/>
              <w:left w:val="single" w:sz="4" w:space="0" w:color="auto"/>
              <w:bottom w:val="single" w:sz="4" w:space="0" w:color="auto"/>
              <w:right w:val="single" w:sz="4" w:space="0" w:color="auto"/>
            </w:tcBorders>
          </w:tcPr>
          <w:p w:rsidR="0030484B" w:rsidRPr="0030484B" w:rsidRDefault="007B37D5" w:rsidP="008A5C08">
            <w:pPr>
              <w:rPr>
                <w:rFonts w:ascii="Garamond" w:eastAsia="Times New Roman" w:hAnsi="Garamond"/>
              </w:rPr>
            </w:pPr>
            <w:r w:rsidRPr="00C05BEC">
              <w:rPr>
                <w:rFonts w:ascii="Garamond" w:hAnsi="Garamond" w:cs="Calibri"/>
              </w:rPr>
              <w:t>1.</w:t>
            </w:r>
            <w:r w:rsidRPr="000B4197">
              <w:rPr>
                <w:rFonts w:ascii="Garamond" w:hAnsi="Garamond" w:cs="Calibri"/>
              </w:rPr>
              <w:t xml:space="preserve">Dializni aparat, kot npr. </w:t>
            </w:r>
            <w:r w:rsidRPr="000B4197">
              <w:rPr>
                <w:rFonts w:ascii="Garamond" w:eastAsia="Times New Roman" w:hAnsi="Garamond"/>
              </w:rPr>
              <w:t>Braun, tip Dialog Plus Adimea</w:t>
            </w:r>
            <w:r w:rsidRPr="000B4197">
              <w:rPr>
                <w:rFonts w:ascii="Garamond" w:hAnsi="Garamond"/>
              </w:rPr>
              <w:t xml:space="preserve">, </w:t>
            </w:r>
            <w:r w:rsidRPr="000B4197">
              <w:rPr>
                <w:rFonts w:ascii="Garamond" w:eastAsia="Times New Roman" w:hAnsi="Garamond"/>
              </w:rPr>
              <w:t>Fresenius, tip aparata 5008</w:t>
            </w:r>
            <w:r w:rsidRPr="000B4197">
              <w:rPr>
                <w:rFonts w:ascii="Garamond" w:hAnsi="Garamond"/>
              </w:rPr>
              <w:t xml:space="preserve">, </w:t>
            </w:r>
            <w:r w:rsidRPr="000B4197">
              <w:rPr>
                <w:rFonts w:ascii="Garamond" w:eastAsia="Times New Roman" w:hAnsi="Garamond"/>
              </w:rPr>
              <w:t>Nipro, tip aparat Surdial X</w:t>
            </w:r>
          </w:p>
        </w:tc>
        <w:tc>
          <w:tcPr>
            <w:tcW w:w="2861" w:type="dxa"/>
            <w:tcBorders>
              <w:top w:val="single" w:sz="4" w:space="0" w:color="auto"/>
              <w:left w:val="single" w:sz="4" w:space="0" w:color="auto"/>
              <w:bottom w:val="single" w:sz="4" w:space="0" w:color="auto"/>
              <w:right w:val="single" w:sz="4" w:space="0" w:color="auto"/>
            </w:tcBorders>
          </w:tcPr>
          <w:p w:rsidR="007B37D5" w:rsidRPr="00C05BEC" w:rsidRDefault="007B37D5" w:rsidP="008A5C08">
            <w:pPr>
              <w:rPr>
                <w:rFonts w:ascii="Garamond" w:hAnsi="Garamond" w:cs="Calibri"/>
                <w:b/>
              </w:rPr>
            </w:pPr>
          </w:p>
        </w:tc>
        <w:tc>
          <w:tcPr>
            <w:tcW w:w="2746" w:type="dxa"/>
            <w:tcBorders>
              <w:top w:val="single" w:sz="4" w:space="0" w:color="auto"/>
              <w:left w:val="single" w:sz="4" w:space="0" w:color="auto"/>
              <w:bottom w:val="single" w:sz="4" w:space="0" w:color="auto"/>
              <w:right w:val="single" w:sz="4" w:space="0" w:color="auto"/>
            </w:tcBorders>
          </w:tcPr>
          <w:p w:rsidR="007B37D5" w:rsidRPr="00C05BEC" w:rsidRDefault="007B37D5" w:rsidP="008A5C08">
            <w:pPr>
              <w:rPr>
                <w:rFonts w:ascii="Garamond" w:hAnsi="Garamond" w:cs="Calibri"/>
                <w:b/>
              </w:rPr>
            </w:pP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tcPr>
          <w:p w:rsidR="007B37D5" w:rsidRPr="00C05BEC" w:rsidRDefault="007B37D5" w:rsidP="00614736">
            <w:pPr>
              <w:rPr>
                <w:rFonts w:ascii="Garamond" w:hAnsi="Garamond" w:cs="Calibri"/>
                <w:b/>
              </w:rPr>
            </w:pPr>
            <w:r>
              <w:rPr>
                <w:rFonts w:ascii="Garamond" w:hAnsi="Garamond" w:cs="Calibri"/>
                <w:b/>
              </w:rPr>
              <w:t>3</w:t>
            </w:r>
            <w:r w:rsidRPr="00C05BEC">
              <w:rPr>
                <w:rFonts w:ascii="Garamond" w:hAnsi="Garamond" w:cs="Calibri"/>
                <w:b/>
              </w:rPr>
              <w:t xml:space="preserve"> kom</w:t>
            </w:r>
          </w:p>
        </w:tc>
      </w:tr>
    </w:tbl>
    <w:p w:rsidR="007B37D5" w:rsidRPr="00C05BEC" w:rsidRDefault="007B37D5" w:rsidP="007B37D5">
      <w:pPr>
        <w:rPr>
          <w:rFonts w:ascii="Garamond" w:hAnsi="Garamond" w:cs="Calibri"/>
          <w:b/>
        </w:rPr>
      </w:pPr>
    </w:p>
    <w:p w:rsidR="007B37D5" w:rsidRPr="00C05BEC" w:rsidRDefault="007B37D5" w:rsidP="007B37D5">
      <w:pPr>
        <w:rPr>
          <w:rFonts w:ascii="Garamond" w:hAnsi="Garamond" w:cs="Calibri"/>
        </w:rPr>
      </w:pPr>
    </w:p>
    <w:p w:rsidR="0030484B" w:rsidRDefault="0030484B" w:rsidP="0030484B">
      <w:pPr>
        <w:ind w:left="360"/>
        <w:rPr>
          <w:bCs/>
        </w:rPr>
      </w:pPr>
      <w:r w:rsidRPr="0030484B">
        <w:rPr>
          <w:rFonts w:ascii="Garamond" w:hAnsi="Garamond" w:cs="Calibri"/>
          <w:b/>
        </w:rPr>
        <w:t>Opomba;</w:t>
      </w:r>
      <w:r w:rsidR="00924BFC">
        <w:rPr>
          <w:rFonts w:ascii="Garamond" w:hAnsi="Garamond" w:cs="Calibri"/>
          <w:b/>
        </w:rPr>
        <w:t xml:space="preserve"> </w:t>
      </w:r>
      <w:r w:rsidRPr="0030484B">
        <w:rPr>
          <w:rFonts w:ascii="Garamond" w:hAnsi="Garamond" w:cs="Calibri"/>
        </w:rPr>
        <w:t xml:space="preserve">Naročnik dopušča tudi </w:t>
      </w:r>
      <w:r w:rsidRPr="0030484B">
        <w:rPr>
          <w:bCs/>
        </w:rPr>
        <w:t xml:space="preserve"> rabljeno opremo. Ob dobavi je potrebno predložiti poročilo o uspešno izvedenem  preventivnem pregledu, ki ga izda pooblaščeni serviser.</w:t>
      </w:r>
    </w:p>
    <w:p w:rsidR="00EA3841" w:rsidRDefault="00EA3841" w:rsidP="0030484B">
      <w:pPr>
        <w:ind w:left="360"/>
        <w:rPr>
          <w:b/>
          <w:bCs/>
        </w:rPr>
      </w:pPr>
      <w:r>
        <w:rPr>
          <w:rFonts w:ascii="Garamond" w:hAnsi="Garamond" w:cs="Calibri"/>
          <w:b/>
        </w:rPr>
        <w:t>Predložite prospektno in drugo dokumentacijo iz katere bo razvidna tehnična specifikacija nudene opreme.</w:t>
      </w:r>
    </w:p>
    <w:p w:rsidR="0030484B" w:rsidRDefault="0030484B" w:rsidP="0030484B">
      <w:pPr>
        <w:pStyle w:val="Odstavekseznama"/>
      </w:pPr>
    </w:p>
    <w:p w:rsidR="007B37D5" w:rsidRDefault="007B37D5" w:rsidP="007B37D5">
      <w:pPr>
        <w:rPr>
          <w:rFonts w:ascii="Garamond" w:hAnsi="Garamond" w:cs="Calibri"/>
        </w:rPr>
        <w:sectPr w:rsidR="007B37D5" w:rsidSect="00614736">
          <w:pgSz w:w="11906" w:h="16838" w:code="9"/>
          <w:pgMar w:top="1418" w:right="1418" w:bottom="1418" w:left="1418" w:header="0" w:footer="0" w:gutter="0"/>
          <w:cols w:space="708"/>
          <w:titlePg/>
          <w:docGrid w:linePitch="326"/>
        </w:sectPr>
      </w:pPr>
    </w:p>
    <w:p w:rsidR="007B37D5" w:rsidRPr="00C05BEC" w:rsidRDefault="007B37D5" w:rsidP="007B37D5">
      <w:pPr>
        <w:rPr>
          <w:rFonts w:ascii="Garamond" w:hAnsi="Garamond" w:cs="Calibri"/>
        </w:rPr>
        <w:sectPr w:rsidR="007B37D5" w:rsidRPr="00C05BEC" w:rsidSect="00614736">
          <w:type w:val="continuous"/>
          <w:pgSz w:w="11906" w:h="16838" w:code="9"/>
          <w:pgMar w:top="1418" w:right="1418" w:bottom="1418" w:left="1418" w:header="0" w:footer="0" w:gutter="0"/>
          <w:cols w:space="708"/>
          <w:titlePg/>
          <w:docGrid w:linePitch="326"/>
        </w:sectPr>
      </w:pPr>
    </w:p>
    <w:p w:rsidR="007B37D5" w:rsidRPr="00394312" w:rsidRDefault="007B37D5" w:rsidP="007B37D5">
      <w:pPr>
        <w:rPr>
          <w:rFonts w:ascii="Garamond" w:hAnsi="Garamond" w:cs="Calibri"/>
          <w:b/>
          <w:lang w:eastAsia="zh-CN"/>
        </w:rPr>
      </w:pPr>
      <w:r w:rsidRPr="00394312">
        <w:rPr>
          <w:rFonts w:ascii="Garamond" w:hAnsi="Garamond" w:cs="Calibri"/>
          <w:b/>
          <w:lang w:eastAsia="zh-CN"/>
        </w:rPr>
        <w:t>OBR-</w:t>
      </w:r>
      <w:r>
        <w:rPr>
          <w:rFonts w:ascii="Garamond" w:hAnsi="Garamond" w:cs="Calibri"/>
          <w:b/>
          <w:lang w:eastAsia="zh-CN"/>
        </w:rPr>
        <w:t>1</w:t>
      </w:r>
      <w:r w:rsidRPr="00394312">
        <w:rPr>
          <w:rFonts w:ascii="Garamond" w:hAnsi="Garamond" w:cs="Calibri"/>
          <w:b/>
          <w:lang w:eastAsia="zh-CN"/>
        </w:rPr>
        <w:t>/2</w:t>
      </w:r>
    </w:p>
    <w:p w:rsidR="00E21D9D" w:rsidRDefault="007B37D5" w:rsidP="00E21D9D">
      <w:pPr>
        <w:rPr>
          <w:b/>
          <w:bCs/>
        </w:rPr>
      </w:pPr>
      <w:r w:rsidRPr="00394312">
        <w:rPr>
          <w:rFonts w:ascii="Garamond" w:hAnsi="Garamond" w:cs="Calibri"/>
          <w:b/>
          <w:lang w:eastAsia="zh-CN"/>
        </w:rPr>
        <w:t>PONUDNIK MORA V PONUDBI PREDLOŽITI SPECIFIKACIJO ORIGINALNEGA POTROŠNEGA MATERIALA  ZA DELOVANJE NUDENE OPREME IZ OBR-</w:t>
      </w:r>
      <w:r w:rsidR="001F4F21">
        <w:rPr>
          <w:rFonts w:ascii="Garamond" w:hAnsi="Garamond" w:cs="Calibri"/>
          <w:b/>
          <w:lang w:eastAsia="zh-CN"/>
        </w:rPr>
        <w:t>1/1</w:t>
      </w:r>
      <w:r w:rsidR="00E21D9D">
        <w:rPr>
          <w:rFonts w:ascii="Garamond" w:hAnsi="Garamond" w:cs="Calibri"/>
          <w:b/>
          <w:lang w:eastAsia="zh-CN"/>
        </w:rPr>
        <w:t xml:space="preserve">  </w:t>
      </w:r>
      <w:r w:rsidR="00E21D9D">
        <w:rPr>
          <w:b/>
          <w:bCs/>
        </w:rPr>
        <w:t>V pripravi ponudbe upoštevajte ves potrošni material, ki je potreben za izvedbo procedure ter  delovanje dializnih aparatov (igle, koncentrati, bikarbonat, filtre, drugo). Za potrošni material upoštevajte opise spodaj.</w:t>
      </w:r>
    </w:p>
    <w:p w:rsidR="007B37D5" w:rsidRPr="00394312" w:rsidRDefault="007B37D5" w:rsidP="007B37D5">
      <w:pPr>
        <w:suppressAutoHyphens/>
        <w:rPr>
          <w:rFonts w:ascii="Garamond" w:hAnsi="Garamond" w:cs="Calibri"/>
          <w:b/>
          <w:lang w:eastAsia="zh-CN"/>
        </w:rPr>
      </w:pPr>
    </w:p>
    <w:p w:rsidR="007B37D5" w:rsidRPr="00394312" w:rsidRDefault="007B37D5" w:rsidP="007B37D5">
      <w:pPr>
        <w:suppressAutoHyphens/>
        <w:rPr>
          <w:rFonts w:ascii="Garamond" w:hAnsi="Garamond" w:cs="Calibri"/>
          <w:b/>
          <w:lang w:eastAsia="zh-CN"/>
        </w:rPr>
      </w:pPr>
    </w:p>
    <w:p w:rsidR="007B37D5" w:rsidRPr="00C515B8" w:rsidRDefault="007B37D5" w:rsidP="007B37D5">
      <w:pPr>
        <w:pStyle w:val="Golobesedilo"/>
        <w:rPr>
          <w:rFonts w:ascii="Garamond" w:eastAsia="SimSun" w:hAnsi="Garamond"/>
          <w:b/>
          <w:kern w:val="1"/>
          <w:sz w:val="22"/>
          <w:szCs w:val="22"/>
          <w:lang w:eastAsia="hi-IN" w:bidi="hi-IN"/>
        </w:rPr>
      </w:pPr>
      <w:r w:rsidRPr="00C515B8">
        <w:rPr>
          <w:rFonts w:ascii="Garamond" w:hAnsi="Garamond" w:cs="Calibri"/>
          <w:b/>
          <w:sz w:val="22"/>
          <w:szCs w:val="22"/>
          <w:lang w:eastAsia="zh-CN"/>
        </w:rPr>
        <w:t xml:space="preserve">Vrsta procedure: </w:t>
      </w:r>
      <w:r w:rsidR="00ED4489" w:rsidRPr="00C515B8">
        <w:rPr>
          <w:rFonts w:ascii="Garamond" w:hAnsi="Garamond"/>
          <w:b/>
        </w:rPr>
        <w:t>dvoigelna  HDF procedura</w:t>
      </w:r>
    </w:p>
    <w:p w:rsidR="007B37D5" w:rsidRPr="00C515B8" w:rsidRDefault="007B37D5" w:rsidP="007B37D5">
      <w:pPr>
        <w:widowControl w:val="0"/>
        <w:suppressAutoHyphens/>
        <w:rPr>
          <w:rFonts w:ascii="Garamond" w:eastAsia="SimSun" w:hAnsi="Garamond"/>
          <w:b/>
          <w:kern w:val="1"/>
          <w:lang w:eastAsia="hi-IN" w:bidi="hi-IN"/>
        </w:rPr>
      </w:pPr>
      <w:r w:rsidRPr="00C515B8">
        <w:rPr>
          <w:rFonts w:ascii="Garamond" w:eastAsia="SimSun" w:hAnsi="Garamond"/>
          <w:b/>
          <w:kern w:val="1"/>
          <w:lang w:eastAsia="hi-IN" w:bidi="hi-IN"/>
        </w:rPr>
        <w:t>Letno predvideno število postopkov:1600</w:t>
      </w:r>
    </w:p>
    <w:p w:rsidR="00C515B8" w:rsidRPr="00C515B8" w:rsidRDefault="00C515B8" w:rsidP="00C515B8">
      <w:pPr>
        <w:rPr>
          <w:rFonts w:ascii="Garamond" w:hAnsi="Garamond"/>
          <w:b/>
        </w:rPr>
      </w:pPr>
      <w:r w:rsidRPr="00C515B8">
        <w:rPr>
          <w:rFonts w:ascii="Garamond" w:hAnsi="Garamond"/>
          <w:b/>
        </w:rPr>
        <w:t>Ponujeni material mora zadoščati za 5 ur dialize ob klasičnem pretoku 500ml/min</w:t>
      </w:r>
    </w:p>
    <w:p w:rsidR="00C515B8" w:rsidRPr="000B4197" w:rsidRDefault="00C515B8" w:rsidP="007B37D5">
      <w:pPr>
        <w:widowControl w:val="0"/>
        <w:suppressAutoHyphens/>
        <w:rPr>
          <w:rFonts w:ascii="Garamond" w:eastAsia="SimSun" w:hAnsi="Garamond"/>
          <w:b/>
          <w:kern w:val="1"/>
          <w:lang w:eastAsia="hi-IN" w:bidi="hi-IN"/>
        </w:rPr>
      </w:pPr>
    </w:p>
    <w:tbl>
      <w:tblPr>
        <w:tblStyle w:val="Tabelamrea"/>
        <w:tblW w:w="9658" w:type="dxa"/>
        <w:tblLook w:val="04A0" w:firstRow="1" w:lastRow="0" w:firstColumn="1" w:lastColumn="0" w:noHBand="0" w:noVBand="1"/>
      </w:tblPr>
      <w:tblGrid>
        <w:gridCol w:w="866"/>
        <w:gridCol w:w="1449"/>
        <w:gridCol w:w="1739"/>
        <w:gridCol w:w="1739"/>
        <w:gridCol w:w="1352"/>
        <w:gridCol w:w="1257"/>
        <w:gridCol w:w="1256"/>
      </w:tblGrid>
      <w:tr w:rsidR="007B37D5" w:rsidRPr="00C05BEC" w:rsidTr="00614736">
        <w:trPr>
          <w:trHeight w:val="683"/>
        </w:trPr>
        <w:tc>
          <w:tcPr>
            <w:tcW w:w="866" w:type="dxa"/>
            <w:vAlign w:val="bottom"/>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 Zap.št.</w:t>
            </w:r>
          </w:p>
        </w:tc>
        <w:tc>
          <w:tcPr>
            <w:tcW w:w="1449" w:type="dxa"/>
            <w:vAlign w:val="bottom"/>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Artikel št. (1)</w:t>
            </w:r>
          </w:p>
        </w:tc>
        <w:tc>
          <w:tcPr>
            <w:tcW w:w="1739" w:type="dxa"/>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Opis-naziv artikla (1)</w:t>
            </w:r>
          </w:p>
        </w:tc>
        <w:tc>
          <w:tcPr>
            <w:tcW w:w="1739" w:type="dxa"/>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Količina potrošnega materiala potrebna za  izvedbo 1 postopka (2)</w:t>
            </w:r>
          </w:p>
        </w:tc>
        <w:tc>
          <w:tcPr>
            <w:tcW w:w="1352" w:type="dxa"/>
            <w:vAlign w:val="bottom"/>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Cena na enoto brez DDV za postopek(3)</w:t>
            </w:r>
          </w:p>
        </w:tc>
        <w:tc>
          <w:tcPr>
            <w:tcW w:w="1256" w:type="dxa"/>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 xml:space="preserve">Vrednost DDV v EUR na enoto mere (4) </w:t>
            </w:r>
          </w:p>
        </w:tc>
        <w:tc>
          <w:tcPr>
            <w:tcW w:w="1256" w:type="dxa"/>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 xml:space="preserve">Cena na enoto (za en postopek) v EUR z DDV (5) </w:t>
            </w:r>
          </w:p>
        </w:tc>
      </w:tr>
      <w:tr w:rsidR="007B37D5" w:rsidRPr="00C05BEC" w:rsidTr="00614736">
        <w:trPr>
          <w:trHeight w:val="224"/>
        </w:trPr>
        <w:tc>
          <w:tcPr>
            <w:tcW w:w="866" w:type="dxa"/>
          </w:tcPr>
          <w:p w:rsidR="007B37D5" w:rsidRPr="00C05BEC" w:rsidRDefault="007B37D5" w:rsidP="008A5C08">
            <w:pPr>
              <w:suppressAutoHyphens/>
              <w:rPr>
                <w:rFonts w:ascii="Garamond" w:hAnsi="Garamond" w:cs="Calibri"/>
                <w:sz w:val="22"/>
                <w:szCs w:val="22"/>
                <w:lang w:eastAsia="zh-CN"/>
              </w:rPr>
            </w:pPr>
          </w:p>
        </w:tc>
        <w:tc>
          <w:tcPr>
            <w:tcW w:w="144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352" w:type="dxa"/>
            <w:vMerge w:val="restart"/>
          </w:tcPr>
          <w:p w:rsidR="007B37D5" w:rsidRPr="00C05BEC" w:rsidRDefault="007B37D5" w:rsidP="008A5C08">
            <w:pPr>
              <w:suppressAutoHyphens/>
              <w:rPr>
                <w:rFonts w:ascii="Garamond" w:hAnsi="Garamond" w:cs="Calibri"/>
                <w:sz w:val="22"/>
                <w:szCs w:val="22"/>
                <w:lang w:eastAsia="zh-CN"/>
              </w:rPr>
            </w:pPr>
          </w:p>
        </w:tc>
        <w:tc>
          <w:tcPr>
            <w:tcW w:w="1256" w:type="dxa"/>
            <w:vMerge w:val="restart"/>
          </w:tcPr>
          <w:p w:rsidR="007B37D5" w:rsidRPr="00C05BEC" w:rsidRDefault="007B37D5" w:rsidP="008A5C08">
            <w:pPr>
              <w:suppressAutoHyphens/>
              <w:rPr>
                <w:rFonts w:ascii="Garamond" w:hAnsi="Garamond" w:cs="Calibri"/>
                <w:sz w:val="22"/>
                <w:szCs w:val="22"/>
                <w:lang w:eastAsia="zh-CN"/>
              </w:rPr>
            </w:pPr>
          </w:p>
        </w:tc>
        <w:tc>
          <w:tcPr>
            <w:tcW w:w="1256" w:type="dxa"/>
            <w:vMerge w:val="restart"/>
          </w:tcPr>
          <w:p w:rsidR="007B37D5" w:rsidRPr="00C05BEC" w:rsidRDefault="007B37D5" w:rsidP="008A5C08">
            <w:pPr>
              <w:suppressAutoHyphens/>
              <w:rPr>
                <w:rFonts w:ascii="Garamond" w:hAnsi="Garamond" w:cs="Calibri"/>
                <w:sz w:val="22"/>
                <w:szCs w:val="22"/>
                <w:lang w:eastAsia="zh-CN"/>
              </w:rPr>
            </w:pPr>
          </w:p>
        </w:tc>
      </w:tr>
      <w:tr w:rsidR="007B37D5" w:rsidRPr="00C05BEC" w:rsidTr="00614736">
        <w:trPr>
          <w:trHeight w:val="224"/>
        </w:trPr>
        <w:tc>
          <w:tcPr>
            <w:tcW w:w="866" w:type="dxa"/>
          </w:tcPr>
          <w:p w:rsidR="007B37D5" w:rsidRPr="00C05BEC" w:rsidRDefault="007B37D5" w:rsidP="008A5C08">
            <w:pPr>
              <w:suppressAutoHyphens/>
              <w:rPr>
                <w:rFonts w:ascii="Garamond" w:hAnsi="Garamond" w:cs="Calibri"/>
                <w:sz w:val="22"/>
                <w:szCs w:val="22"/>
                <w:lang w:eastAsia="zh-CN"/>
              </w:rPr>
            </w:pPr>
          </w:p>
        </w:tc>
        <w:tc>
          <w:tcPr>
            <w:tcW w:w="144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352"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r>
      <w:tr w:rsidR="007B37D5" w:rsidRPr="00C05BEC" w:rsidTr="00614736">
        <w:trPr>
          <w:trHeight w:val="224"/>
        </w:trPr>
        <w:tc>
          <w:tcPr>
            <w:tcW w:w="866" w:type="dxa"/>
          </w:tcPr>
          <w:p w:rsidR="007B37D5" w:rsidRPr="00C05BEC" w:rsidRDefault="007B37D5" w:rsidP="008A5C08">
            <w:pPr>
              <w:suppressAutoHyphens/>
              <w:rPr>
                <w:rFonts w:ascii="Garamond" w:hAnsi="Garamond" w:cs="Calibri"/>
                <w:sz w:val="22"/>
                <w:szCs w:val="22"/>
                <w:lang w:eastAsia="zh-CN"/>
              </w:rPr>
            </w:pPr>
          </w:p>
        </w:tc>
        <w:tc>
          <w:tcPr>
            <w:tcW w:w="144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352"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r>
      <w:tr w:rsidR="007B37D5" w:rsidRPr="00C05BEC" w:rsidTr="00614736">
        <w:trPr>
          <w:trHeight w:val="224"/>
        </w:trPr>
        <w:tc>
          <w:tcPr>
            <w:tcW w:w="866" w:type="dxa"/>
          </w:tcPr>
          <w:p w:rsidR="007B37D5" w:rsidRPr="00C05BEC" w:rsidRDefault="007B37D5" w:rsidP="008A5C08">
            <w:pPr>
              <w:suppressAutoHyphens/>
              <w:rPr>
                <w:rFonts w:ascii="Garamond" w:hAnsi="Garamond" w:cs="Calibri"/>
                <w:sz w:val="22"/>
                <w:szCs w:val="22"/>
                <w:lang w:eastAsia="zh-CN"/>
              </w:rPr>
            </w:pPr>
          </w:p>
        </w:tc>
        <w:tc>
          <w:tcPr>
            <w:tcW w:w="144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352"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r>
      <w:tr w:rsidR="007B37D5" w:rsidRPr="00C05BEC" w:rsidTr="00614736">
        <w:trPr>
          <w:trHeight w:val="224"/>
        </w:trPr>
        <w:tc>
          <w:tcPr>
            <w:tcW w:w="866" w:type="dxa"/>
          </w:tcPr>
          <w:p w:rsidR="007B37D5" w:rsidRPr="00C05BEC" w:rsidRDefault="007B37D5" w:rsidP="008A5C08">
            <w:pPr>
              <w:suppressAutoHyphens/>
              <w:rPr>
                <w:rFonts w:ascii="Garamond" w:hAnsi="Garamond" w:cs="Calibri"/>
                <w:sz w:val="22"/>
                <w:szCs w:val="22"/>
                <w:lang w:eastAsia="zh-CN"/>
              </w:rPr>
            </w:pPr>
          </w:p>
        </w:tc>
        <w:tc>
          <w:tcPr>
            <w:tcW w:w="144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352"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r>
      <w:tr w:rsidR="007B37D5" w:rsidRPr="00C05BEC" w:rsidTr="00614736">
        <w:trPr>
          <w:trHeight w:val="224"/>
        </w:trPr>
        <w:tc>
          <w:tcPr>
            <w:tcW w:w="866" w:type="dxa"/>
          </w:tcPr>
          <w:p w:rsidR="007B37D5" w:rsidRPr="00C05BEC" w:rsidRDefault="007B37D5" w:rsidP="008A5C08">
            <w:pPr>
              <w:suppressAutoHyphens/>
              <w:rPr>
                <w:rFonts w:ascii="Garamond" w:hAnsi="Garamond" w:cs="Calibri"/>
                <w:sz w:val="22"/>
                <w:szCs w:val="22"/>
                <w:lang w:eastAsia="zh-CN"/>
              </w:rPr>
            </w:pPr>
          </w:p>
        </w:tc>
        <w:tc>
          <w:tcPr>
            <w:tcW w:w="144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739" w:type="dxa"/>
          </w:tcPr>
          <w:p w:rsidR="007B37D5" w:rsidRPr="00C05BEC" w:rsidRDefault="007B37D5" w:rsidP="008A5C08">
            <w:pPr>
              <w:suppressAutoHyphens/>
              <w:rPr>
                <w:rFonts w:ascii="Garamond" w:hAnsi="Garamond" w:cs="Calibri"/>
                <w:sz w:val="22"/>
                <w:szCs w:val="22"/>
                <w:lang w:eastAsia="zh-CN"/>
              </w:rPr>
            </w:pPr>
          </w:p>
        </w:tc>
        <w:tc>
          <w:tcPr>
            <w:tcW w:w="1352"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c>
          <w:tcPr>
            <w:tcW w:w="1256" w:type="dxa"/>
            <w:vMerge/>
          </w:tcPr>
          <w:p w:rsidR="007B37D5" w:rsidRPr="00C05BEC" w:rsidRDefault="007B37D5" w:rsidP="008A5C08">
            <w:pPr>
              <w:suppressAutoHyphens/>
              <w:rPr>
                <w:rFonts w:ascii="Garamond" w:hAnsi="Garamond" w:cs="Calibri"/>
                <w:sz w:val="22"/>
                <w:szCs w:val="22"/>
                <w:lang w:eastAsia="zh-CN"/>
              </w:rPr>
            </w:pPr>
          </w:p>
        </w:tc>
      </w:tr>
      <w:tr w:rsidR="007B37D5" w:rsidRPr="00C05BEC" w:rsidTr="00614736">
        <w:trPr>
          <w:trHeight w:val="224"/>
        </w:trPr>
        <w:tc>
          <w:tcPr>
            <w:tcW w:w="8402" w:type="dxa"/>
            <w:gridSpan w:val="6"/>
          </w:tcPr>
          <w:p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Ocenjena količina postopkov za obdobje enega leta (6)</w:t>
            </w:r>
          </w:p>
        </w:tc>
        <w:tc>
          <w:tcPr>
            <w:tcW w:w="1256" w:type="dxa"/>
          </w:tcPr>
          <w:p w:rsidR="007B37D5" w:rsidRPr="00C05BEC" w:rsidRDefault="007B37D5" w:rsidP="008A5C08">
            <w:pPr>
              <w:suppressAutoHyphens/>
              <w:rPr>
                <w:rFonts w:ascii="Garamond" w:hAnsi="Garamond" w:cs="Calibri"/>
                <w:sz w:val="22"/>
                <w:szCs w:val="22"/>
                <w:lang w:eastAsia="zh-CN"/>
              </w:rPr>
            </w:pPr>
            <w:r>
              <w:rPr>
                <w:rFonts w:ascii="Garamond" w:hAnsi="Garamond" w:cs="Calibri"/>
                <w:sz w:val="22"/>
                <w:szCs w:val="22"/>
                <w:lang w:eastAsia="zh-CN"/>
              </w:rPr>
              <w:t>1600</w:t>
            </w:r>
          </w:p>
        </w:tc>
      </w:tr>
      <w:tr w:rsidR="007B37D5" w:rsidRPr="00C05BEC" w:rsidTr="00614736">
        <w:trPr>
          <w:trHeight w:val="683"/>
        </w:trPr>
        <w:tc>
          <w:tcPr>
            <w:tcW w:w="8402" w:type="dxa"/>
            <w:gridSpan w:val="6"/>
          </w:tcPr>
          <w:p w:rsidR="007B37D5" w:rsidRPr="00394312" w:rsidRDefault="007B37D5" w:rsidP="008A5C08">
            <w:pPr>
              <w:suppressAutoHyphens/>
              <w:rPr>
                <w:rFonts w:ascii="Garamond" w:hAnsi="Garamond" w:cs="Calibri"/>
                <w:b/>
                <w:sz w:val="22"/>
                <w:szCs w:val="22"/>
                <w:lang w:eastAsia="zh-CN"/>
              </w:rPr>
            </w:pPr>
            <w:r w:rsidRPr="00394312">
              <w:rPr>
                <w:rFonts w:ascii="Garamond" w:hAnsi="Garamond" w:cs="Calibri"/>
                <w:b/>
                <w:sz w:val="22"/>
                <w:szCs w:val="22"/>
                <w:lang w:eastAsia="zh-CN"/>
              </w:rPr>
              <w:t xml:space="preserve">Skupaj cena v EUR z DDV za obdobje enega leta (7=5x6) </w:t>
            </w:r>
          </w:p>
          <w:p w:rsidR="007B37D5" w:rsidRPr="00394312" w:rsidRDefault="007B37D5" w:rsidP="008A5C08">
            <w:pPr>
              <w:suppressAutoHyphens/>
              <w:rPr>
                <w:rFonts w:ascii="Garamond" w:hAnsi="Garamond" w:cs="Calibri"/>
                <w:b/>
                <w:sz w:val="22"/>
                <w:szCs w:val="22"/>
                <w:lang w:eastAsia="zh-CN"/>
              </w:rPr>
            </w:pPr>
          </w:p>
          <w:p w:rsidR="007B37D5" w:rsidRPr="00394312" w:rsidRDefault="007B37D5" w:rsidP="008A5C08">
            <w:pPr>
              <w:suppressAutoHyphens/>
              <w:rPr>
                <w:rFonts w:ascii="Garamond" w:hAnsi="Garamond" w:cs="Calibri"/>
                <w:b/>
                <w:sz w:val="22"/>
                <w:szCs w:val="22"/>
                <w:lang w:eastAsia="zh-CN"/>
              </w:rPr>
            </w:pPr>
          </w:p>
        </w:tc>
        <w:tc>
          <w:tcPr>
            <w:tcW w:w="1256" w:type="dxa"/>
          </w:tcPr>
          <w:p w:rsidR="007B37D5" w:rsidRPr="00394312" w:rsidRDefault="007B37D5" w:rsidP="008A5C08">
            <w:pPr>
              <w:suppressAutoHyphens/>
              <w:rPr>
                <w:rFonts w:ascii="Garamond" w:hAnsi="Garamond" w:cs="Calibri"/>
                <w:b/>
                <w:sz w:val="22"/>
                <w:szCs w:val="22"/>
                <w:lang w:eastAsia="zh-CN"/>
              </w:rPr>
            </w:pPr>
          </w:p>
        </w:tc>
      </w:tr>
    </w:tbl>
    <w:p w:rsidR="007B37D5" w:rsidRPr="00C05BEC" w:rsidRDefault="007B37D5" w:rsidP="007B37D5">
      <w:pPr>
        <w:suppressAutoHyphens/>
        <w:rPr>
          <w:rFonts w:ascii="Garamond" w:hAnsi="Garamond" w:cs="Calibri"/>
          <w:b/>
          <w:lang w:eastAsia="zh-CN"/>
        </w:rPr>
      </w:pPr>
    </w:p>
    <w:p w:rsidR="007B37D5" w:rsidRPr="00C05BEC" w:rsidRDefault="007B37D5" w:rsidP="007B37D5">
      <w:pPr>
        <w:suppressAutoHyphens/>
        <w:rPr>
          <w:rFonts w:ascii="Garamond" w:hAnsi="Garamond" w:cs="Calibri"/>
          <w:lang w:eastAsia="zh-CN"/>
        </w:rPr>
      </w:pPr>
      <w:r w:rsidRPr="00C05BEC">
        <w:rPr>
          <w:rFonts w:ascii="Garamond" w:hAnsi="Garamond" w:cs="Calibri"/>
          <w:b/>
          <w:bCs/>
          <w:iCs/>
          <w:lang w:eastAsia="zh-CN"/>
        </w:rPr>
        <w:t>Vnesite potrebno število dodatnih vrstic za vnos  vseh artiklov potrebnih za delovanje  aparata iz OBR-</w:t>
      </w:r>
      <w:r w:rsidR="001F4F21">
        <w:rPr>
          <w:rFonts w:ascii="Garamond" w:hAnsi="Garamond" w:cs="Calibri"/>
          <w:b/>
          <w:bCs/>
          <w:iCs/>
          <w:lang w:eastAsia="zh-CN"/>
        </w:rPr>
        <w:t>1/1</w:t>
      </w:r>
      <w:r w:rsidRPr="00C05BEC">
        <w:rPr>
          <w:rFonts w:ascii="Garamond" w:hAnsi="Garamond" w:cs="Calibri"/>
          <w:b/>
          <w:bCs/>
          <w:iCs/>
          <w:lang w:eastAsia="zh-CN"/>
        </w:rPr>
        <w:t xml:space="preserve"> in so potrebni za izvedbo  postopkov  iz OBR-</w:t>
      </w:r>
      <w:r>
        <w:rPr>
          <w:rFonts w:ascii="Garamond" w:hAnsi="Garamond" w:cs="Calibri"/>
          <w:b/>
          <w:bCs/>
          <w:iCs/>
          <w:lang w:eastAsia="zh-CN"/>
        </w:rPr>
        <w:t>1</w:t>
      </w:r>
      <w:r w:rsidRPr="00C05BEC">
        <w:rPr>
          <w:rFonts w:ascii="Garamond" w:hAnsi="Garamond" w:cs="Calibri"/>
          <w:b/>
          <w:bCs/>
          <w:iCs/>
          <w:lang w:eastAsia="zh-CN"/>
        </w:rPr>
        <w:t>/</w:t>
      </w:r>
      <w:r w:rsidR="001F4F21">
        <w:rPr>
          <w:rFonts w:ascii="Garamond" w:hAnsi="Garamond" w:cs="Calibri"/>
          <w:b/>
          <w:bCs/>
          <w:iCs/>
          <w:lang w:eastAsia="zh-CN"/>
        </w:rPr>
        <w:t>2</w:t>
      </w:r>
      <w:r w:rsidRPr="00C05BEC">
        <w:rPr>
          <w:rFonts w:ascii="Garamond" w:hAnsi="Garamond" w:cs="Calibri"/>
          <w:b/>
          <w:bCs/>
          <w:iCs/>
          <w:lang w:eastAsia="zh-CN"/>
        </w:rPr>
        <w:t xml:space="preserve">, v kolikor naročnik ugotovi, da izbrani ponudnik pri pripravi specifikacije potrošnega materiala– ni  zavedel vseh potrebnih artiklov bo moral izvajalec  brezpogojno  in brezplačno dobaviti dodatnih artiklov oz.  več potrošnega materiala v nasprotnem primeru bo naročnik izvršil dejanja določena za primer nespoštovanja pogodbe. </w:t>
      </w:r>
    </w:p>
    <w:p w:rsidR="00333887" w:rsidRDefault="00333887" w:rsidP="00333887">
      <w:pPr>
        <w:rPr>
          <w:b/>
          <w:bCs/>
        </w:rPr>
      </w:pPr>
    </w:p>
    <w:tbl>
      <w:tblPr>
        <w:tblW w:w="0" w:type="dxa"/>
        <w:tblInd w:w="-151" w:type="dxa"/>
        <w:tblCellMar>
          <w:left w:w="0" w:type="dxa"/>
          <w:right w:w="0" w:type="dxa"/>
        </w:tblCellMar>
        <w:tblLook w:val="04A0" w:firstRow="1" w:lastRow="0" w:firstColumn="1" w:lastColumn="0" w:noHBand="0" w:noVBand="1"/>
      </w:tblPr>
      <w:tblGrid>
        <w:gridCol w:w="9104"/>
        <w:gridCol w:w="107"/>
      </w:tblGrid>
      <w:tr w:rsidR="00333887" w:rsidTr="00333887">
        <w:tc>
          <w:tcPr>
            <w:tcW w:w="12901" w:type="dxa"/>
            <w:tcBorders>
              <w:top w:val="single" w:sz="8" w:space="0" w:color="auto"/>
              <w:left w:val="single" w:sz="8" w:space="0" w:color="auto"/>
              <w:bottom w:val="single" w:sz="8" w:space="0" w:color="auto"/>
              <w:right w:val="single" w:sz="8" w:space="0" w:color="auto"/>
            </w:tcBorders>
            <w:shd w:val="clear" w:color="auto" w:fill="D9D9D9"/>
            <w:tcMar>
              <w:top w:w="55" w:type="dxa"/>
              <w:left w:w="55" w:type="dxa"/>
              <w:bottom w:w="55" w:type="dxa"/>
              <w:right w:w="55" w:type="dxa"/>
            </w:tcMar>
            <w:hideMark/>
          </w:tcPr>
          <w:p w:rsidR="00333887" w:rsidRDefault="00333887">
            <w:pPr>
              <w:rPr>
                <w:b/>
                <w:bCs/>
                <w:lang w:eastAsia="zh-CN"/>
              </w:rPr>
            </w:pPr>
            <w:r>
              <w:rPr>
                <w:b/>
                <w:bCs/>
                <w:lang w:eastAsia="zh-CN"/>
              </w:rPr>
              <w:t>POTROŠNI MATERIAL V SKLADU Z ZAHTEVAMI V NADALJEVANJU:</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pPr>
              <w:autoSpaceDN w:val="0"/>
              <w:jc w:val="both"/>
              <w:textAlignment w:val="baseline"/>
              <w:rPr>
                <w:b/>
                <w:bCs/>
                <w:lang w:eastAsia="sl-SI"/>
              </w:rPr>
            </w:pPr>
            <w:r>
              <w:rPr>
                <w:b/>
                <w:bCs/>
              </w:rPr>
              <w:t>Dializatorji (dializni filtri)</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Dializatorji omogočajo visokopretočno BHD, HF in HDF</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 xml:space="preserve">Kemijska sestava: sintetična necelulozna biokompatibilna membrana naslednje sestave: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 xml:space="preserve">polisulfon ali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 xml:space="preserve">polietersulfon ali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 xml:space="preserve">poliamid ali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polifenilen</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Izdelava membrane po nanotehnologiji</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Sterilizacija s paro ali gama žarki</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Dializatorji imajo naslednje efektivne površine:</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1,4 m</w:t>
            </w:r>
            <w:r>
              <w:rPr>
                <w:vertAlign w:val="superscript"/>
              </w:rPr>
              <w:t>2</w:t>
            </w:r>
            <w:r>
              <w:t>, +/- 0,1 m</w:t>
            </w:r>
            <w:r>
              <w:rPr>
                <w:vertAlign w:val="superscript"/>
              </w:rPr>
              <w:t>2</w:t>
            </w:r>
            <w:r>
              <w:t>, UF koeficent ˃ 45 ml/h/mmHg</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1,7 m</w:t>
            </w:r>
            <w:r>
              <w:rPr>
                <w:vertAlign w:val="superscript"/>
              </w:rPr>
              <w:t>2</w:t>
            </w:r>
            <w:r>
              <w:t>, +/- 0,1 m</w:t>
            </w:r>
            <w:r>
              <w:rPr>
                <w:vertAlign w:val="superscript"/>
              </w:rPr>
              <w:t>2</w:t>
            </w:r>
            <w:r>
              <w:t>, UF koeficient ˃ 55 ml/h/mmHg</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2,1 m</w:t>
            </w:r>
            <w:r>
              <w:rPr>
                <w:vertAlign w:val="superscript"/>
              </w:rPr>
              <w:t>2</w:t>
            </w:r>
            <w:r>
              <w:t>, +/- 0,1 m</w:t>
            </w:r>
            <w:r>
              <w:rPr>
                <w:vertAlign w:val="superscript"/>
              </w:rPr>
              <w:t>2</w:t>
            </w:r>
            <w:r>
              <w:t>, UF koeficient ˃ 70 ml/h/mmHg</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Namenjeni za enkratno uporabo</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after="240" w:line="252" w:lineRule="auto"/>
              <w:textAlignment w:val="baseline"/>
            </w:pPr>
            <w:r>
              <w:t>Linije morajo biti originalne za ponujene dializne aparate.</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AV set za hemodiafiltracijo, originalna linija za ponujeni dializni aparat</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AV set za za dvoigelno hemodializo, originalna linija za ponujeni dializni aparat</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AV set za enoigelno dializo, originalna linija za ponujeni dializni aparat</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D9D9D9"/>
            <w:tcMar>
              <w:top w:w="55" w:type="dxa"/>
              <w:left w:w="55" w:type="dxa"/>
              <w:bottom w:w="55" w:type="dxa"/>
              <w:right w:w="55" w:type="dxa"/>
            </w:tcMar>
          </w:tcPr>
          <w:p w:rsidR="00333887" w:rsidRDefault="00333887">
            <w:pPr>
              <w:autoSpaceDN w:val="0"/>
              <w:jc w:val="both"/>
              <w:textAlignment w:val="baseline"/>
              <w:rPr>
                <w:b/>
                <w:bCs/>
              </w:rPr>
            </w:pPr>
            <w:r>
              <w:rPr>
                <w:b/>
                <w:bCs/>
              </w:rPr>
              <w:t xml:space="preserve">Dializne igle  </w:t>
            </w:r>
          </w:p>
          <w:p w:rsidR="00333887" w:rsidRDefault="00333887">
            <w:pPr>
              <w:autoSpaceDN w:val="0"/>
              <w:jc w:val="both"/>
              <w:textAlignment w:val="baseline"/>
              <w:rPr>
                <w:b/>
                <w:bCs/>
              </w:rPr>
            </w:pP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FFFFFF"/>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Igla arterijska 15G, dolžina igle 25 mm, plastične cevi, kleme, končni del z luer zamaškom in stranskimi krilci za boljši oprijem, Ф 1,8 mm.</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FFFFFF"/>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Igla venska 15G, dolžina igle 25 mm, plastične cevi, kleme, končni del z luer zamaškom in stranskimi krilci za boljši oprijem, Ф 1,8 mm.</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FFFFFF"/>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Igla venska 16G, dolžina igle 25 mm, kovinski del zadostne ostrine, vrtljiv metuljček  15 cm, Ф 1,6 mm.</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FFFFFF"/>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Igla arterijska 16G, dolžina igle 25 mm, kovinski del zadostne ostrine, vrtljiv metuljček  15 cm, Ф 1,6 mm.</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FFFFFF"/>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Igla arterijska 17G, dolžina igle 20 mm, kovinski del zadostne ostrine, vrtljiv metuljček 15 cm, Ф 1,5 mm.</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FFFFFF"/>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Igla venska 17G, dolžina igle 20 mm, kovinski del zadostne ostrine, vrtljiv metuljček 15 cm, Ф 1,5 mm.</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FFFFFF"/>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Igla za SING-NEEDL dializo 15G-1,8 mm, dolžina igle 25 mm.</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D9D9D9"/>
            <w:tcMar>
              <w:top w:w="55" w:type="dxa"/>
              <w:left w:w="55" w:type="dxa"/>
              <w:bottom w:w="55" w:type="dxa"/>
              <w:right w:w="55" w:type="dxa"/>
            </w:tcMar>
            <w:hideMark/>
          </w:tcPr>
          <w:p w:rsidR="00333887" w:rsidRDefault="00333887">
            <w:pPr>
              <w:autoSpaceDN w:val="0"/>
              <w:jc w:val="both"/>
              <w:textAlignment w:val="baseline"/>
              <w:rPr>
                <w:b/>
                <w:bCs/>
              </w:rPr>
            </w:pPr>
            <w:r>
              <w:rPr>
                <w:b/>
                <w:bCs/>
              </w:rPr>
              <w:t>Dializni koncentrati</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Ponujeni morajo biti originalni koncentrati ponujenega proizvajalca.</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 xml:space="preserve">zaprt sistem v kanistru ali vrečki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Kisli koncentrati: količina za proceduro v trajanju do 5 ur</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Koncentracija kalija 2.0, 3.0 ali 4.0 mmol/</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Koncentracija natrija 138 mmol</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Koncentracija kalcija 0,00, 1.25, 1.5 ali 1.75 mmol/l</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rsidP="00333887">
            <w:pPr>
              <w:numPr>
                <w:ilvl w:val="0"/>
                <w:numId w:val="16"/>
              </w:numPr>
              <w:autoSpaceDN w:val="0"/>
              <w:spacing w:line="252" w:lineRule="auto"/>
              <w:jc w:val="both"/>
              <w:textAlignment w:val="baseline"/>
            </w:pPr>
            <w:r>
              <w:t>Koncentracija glukoze 1.0 g/l</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D9D9D9"/>
            <w:tcMar>
              <w:top w:w="55" w:type="dxa"/>
              <w:left w:w="55" w:type="dxa"/>
              <w:bottom w:w="55" w:type="dxa"/>
              <w:right w:w="55" w:type="dxa"/>
            </w:tcMar>
            <w:hideMark/>
          </w:tcPr>
          <w:p w:rsidR="00333887" w:rsidRDefault="00333887">
            <w:pPr>
              <w:autoSpaceDN w:val="0"/>
              <w:jc w:val="both"/>
              <w:textAlignment w:val="baseline"/>
              <w:rPr>
                <w:b/>
                <w:bCs/>
              </w:rPr>
            </w:pPr>
            <w:r>
              <w:rPr>
                <w:b/>
                <w:bCs/>
              </w:rPr>
              <w:t xml:space="preserve">Opomba: </w:t>
            </w:r>
          </w:p>
          <w:p w:rsidR="00333887" w:rsidRDefault="00333887" w:rsidP="00333887">
            <w:pPr>
              <w:numPr>
                <w:ilvl w:val="0"/>
                <w:numId w:val="17"/>
              </w:numPr>
              <w:autoSpaceDN w:val="0"/>
              <w:spacing w:after="0" w:line="240" w:lineRule="auto"/>
              <w:jc w:val="both"/>
              <w:textAlignment w:val="baseline"/>
            </w:pPr>
            <w:r>
              <w:t>Velikost kanistrov koncentratov je od 4-6 litrov. Kanistri  koncentracije kalcija 0,00 so  od 4-do 10 l.</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D9D9D9"/>
            <w:tcMar>
              <w:top w:w="55" w:type="dxa"/>
              <w:left w:w="55" w:type="dxa"/>
              <w:bottom w:w="55" w:type="dxa"/>
              <w:right w:w="55" w:type="dxa"/>
            </w:tcMar>
          </w:tcPr>
          <w:p w:rsidR="00333887" w:rsidRDefault="00333887">
            <w:pPr>
              <w:autoSpaceDN w:val="0"/>
              <w:jc w:val="both"/>
              <w:textAlignment w:val="baseline"/>
              <w:rPr>
                <w:b/>
                <w:bCs/>
              </w:rPr>
            </w:pPr>
            <w:r>
              <w:rPr>
                <w:b/>
                <w:bCs/>
              </w:rPr>
              <w:t>Bikarbonat v prahu – količina za proceduro v trajanju do 5 ur,</w:t>
            </w:r>
            <w:r>
              <w:t xml:space="preserve"> ur.</w:t>
            </w:r>
          </w:p>
          <w:p w:rsidR="00333887" w:rsidRDefault="00333887">
            <w:pPr>
              <w:autoSpaceDN w:val="0"/>
              <w:jc w:val="both"/>
              <w:textAlignment w:val="baseline"/>
              <w:rPr>
                <w:b/>
                <w:bCs/>
              </w:rPr>
            </w:pP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D9D9D9"/>
            <w:tcMar>
              <w:top w:w="55" w:type="dxa"/>
              <w:left w:w="55" w:type="dxa"/>
              <w:bottom w:w="55" w:type="dxa"/>
              <w:right w:w="55" w:type="dxa"/>
            </w:tcMar>
            <w:hideMark/>
          </w:tcPr>
          <w:p w:rsidR="00333887" w:rsidRDefault="00333887">
            <w:pPr>
              <w:autoSpaceDN w:val="0"/>
              <w:jc w:val="both"/>
              <w:textAlignment w:val="baseline"/>
              <w:rPr>
                <w:b/>
                <w:bCs/>
              </w:rPr>
            </w:pPr>
            <w:r>
              <w:rPr>
                <w:b/>
                <w:bCs/>
              </w:rPr>
              <w:t>Sredstva za dekalcinacijo,</w:t>
            </w:r>
            <w:r w:rsidR="00DA45A0">
              <w:rPr>
                <w:b/>
                <w:bCs/>
              </w:rPr>
              <w:t xml:space="preserve"> </w:t>
            </w:r>
            <w:r>
              <w:rPr>
                <w:b/>
                <w:bCs/>
              </w:rPr>
              <w:t>kemično dezinfekcijo dializnih aparatov– v sestavi in količinah po predpisanem  tovarniškem protokolu</w:t>
            </w:r>
            <w:r>
              <w:t xml:space="preserve">- </w:t>
            </w:r>
            <w:r>
              <w:br/>
              <w:t xml:space="preserve">ur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pPr>
              <w:autoSpaceDN w:val="0"/>
              <w:jc w:val="both"/>
              <w:textAlignment w:val="baseline"/>
            </w:pPr>
            <w:r>
              <w:t xml:space="preserve">Letno je predvidenih 1600 procedur,  6 dni v tednu, 2 do 3 procedure dnevno.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tcPr>
          <w:p w:rsidR="00333887" w:rsidRDefault="00EA5514">
            <w:r>
              <w:rPr>
                <w:lang w:eastAsia="zh-CN"/>
              </w:rPr>
              <w:t>Ponudnik mora v predračun OBR-1/2</w:t>
            </w:r>
            <w:r w:rsidR="00333887">
              <w:rPr>
                <w:lang w:eastAsia="zh-CN"/>
              </w:rPr>
              <w:t xml:space="preserve"> vpisati  potrebno količino ter vrsto sredstev , v skladu z zahtevami </w:t>
            </w:r>
          </w:p>
          <w:p w:rsidR="00333887" w:rsidRDefault="00333887">
            <w:r>
              <w:t>proizvajalca za redno vzdrževanje dializnega aparata.Opomba:</w:t>
            </w:r>
            <w:r>
              <w:rPr>
                <w:lang w:eastAsia="zh-CN"/>
              </w:rPr>
              <w:t xml:space="preserve"> V kolikor bo naročnik izvedel večje število dializni procedur se povečana količina potrošnega materiala se obračuna po veljavni </w:t>
            </w:r>
            <w:r w:rsidR="00EA5514">
              <w:rPr>
                <w:lang w:eastAsia="zh-CN"/>
              </w:rPr>
              <w:t>ceni potrošnega materiala (OBR-1/2).</w:t>
            </w:r>
          </w:p>
          <w:p w:rsidR="00333887" w:rsidRDefault="00333887">
            <w:pPr>
              <w:autoSpaceDN w:val="0"/>
              <w:ind w:left="720"/>
              <w:jc w:val="both"/>
              <w:textAlignment w:val="baseline"/>
            </w:pP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shd w:val="clear" w:color="auto" w:fill="D9D9D9"/>
            <w:tcMar>
              <w:top w:w="55" w:type="dxa"/>
              <w:left w:w="55" w:type="dxa"/>
              <w:bottom w:w="55" w:type="dxa"/>
              <w:right w:w="55" w:type="dxa"/>
            </w:tcMar>
            <w:hideMark/>
          </w:tcPr>
          <w:p w:rsidR="00333887" w:rsidRDefault="00333887">
            <w:pPr>
              <w:autoSpaceDN w:val="0"/>
              <w:jc w:val="both"/>
              <w:textAlignment w:val="baseline"/>
              <w:rPr>
                <w:b/>
                <w:bCs/>
              </w:rPr>
            </w:pPr>
            <w:r>
              <w:rPr>
                <w:b/>
                <w:bCs/>
              </w:rPr>
              <w:t>Filtri za pripravo ultra čiste vode</w:t>
            </w:r>
            <w:r>
              <w:t xml:space="preserve">- ur </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333887">
            <w:pPr>
              <w:autoSpaceDN w:val="0"/>
              <w:jc w:val="both"/>
              <w:textAlignment w:val="baseline"/>
            </w:pPr>
            <w:r>
              <w:t>Le</w:t>
            </w:r>
            <w:r w:rsidR="00550614">
              <w:t>tno je predvidenih skupaj 1600</w:t>
            </w:r>
            <w:r>
              <w:t xml:space="preserve"> procedur, 6 dni v tednu, 2 do 3 procedure dnevno</w:t>
            </w:r>
          </w:p>
        </w:tc>
        <w:tc>
          <w:tcPr>
            <w:tcW w:w="135" w:type="dxa"/>
            <w:vAlign w:val="center"/>
            <w:hideMark/>
          </w:tcPr>
          <w:p w:rsidR="00333887" w:rsidRDefault="00333887">
            <w:r>
              <w:t> </w:t>
            </w:r>
          </w:p>
        </w:tc>
      </w:tr>
      <w:tr w:rsidR="00333887" w:rsidTr="00333887">
        <w:tc>
          <w:tcPr>
            <w:tcW w:w="12901" w:type="dxa"/>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333887" w:rsidRDefault="00941481">
            <w:r>
              <w:rPr>
                <w:lang w:eastAsia="zh-CN"/>
              </w:rPr>
              <w:t>Ponudnik mora v predračun OBR-1/2</w:t>
            </w:r>
            <w:r w:rsidR="00333887">
              <w:rPr>
                <w:lang w:eastAsia="zh-CN"/>
              </w:rPr>
              <w:t xml:space="preserve"> vpisati  potrebno količino filtrov, v skladu z zahtevami </w:t>
            </w:r>
            <w:r>
              <w:t xml:space="preserve"> </w:t>
            </w:r>
            <w:r w:rsidR="00333887">
              <w:t>proizvajalca za redno vzdrževanje dializnega aparata. Opomba:</w:t>
            </w:r>
            <w:r w:rsidR="00333887">
              <w:rPr>
                <w:lang w:eastAsia="zh-CN"/>
              </w:rPr>
              <w:t xml:space="preserve"> V kolikor bo naročnik izvedel večje število dializni procedur se povečana količina potrošnega materiala se obračuna po veljavni </w:t>
            </w:r>
            <w:r>
              <w:rPr>
                <w:lang w:eastAsia="zh-CN"/>
              </w:rPr>
              <w:t>ceni potrošnega materiala (OBR-1/2).</w:t>
            </w:r>
          </w:p>
        </w:tc>
        <w:tc>
          <w:tcPr>
            <w:tcW w:w="135" w:type="dxa"/>
            <w:vAlign w:val="center"/>
            <w:hideMark/>
          </w:tcPr>
          <w:p w:rsidR="00333887" w:rsidRDefault="00333887">
            <w:r>
              <w:t> </w:t>
            </w:r>
          </w:p>
        </w:tc>
      </w:tr>
    </w:tbl>
    <w:p w:rsidR="007B37D5" w:rsidRPr="00C05BEC" w:rsidRDefault="007B37D5" w:rsidP="007B37D5">
      <w:pPr>
        <w:suppressAutoHyphens/>
        <w:rPr>
          <w:rFonts w:ascii="Garamond" w:hAnsi="Garamond" w:cs="Calibri"/>
          <w:lang w:eastAsia="zh-CN"/>
        </w:rPr>
      </w:pPr>
    </w:p>
    <w:p w:rsidR="007B37D5" w:rsidRPr="00C05BEC" w:rsidRDefault="007B37D5" w:rsidP="007B37D5">
      <w:pPr>
        <w:rPr>
          <w:rFonts w:ascii="Garamond" w:hAnsi="Garamond" w:cs="Calibri"/>
          <w:b/>
        </w:rPr>
      </w:pPr>
      <w:r w:rsidRPr="00C05BEC">
        <w:rPr>
          <w:rFonts w:ascii="Garamond" w:hAnsi="Garamond" w:cs="Calibri"/>
          <w:lang w:eastAsia="zh-CN"/>
        </w:rPr>
        <w:t>Datum: ____________                                                                    Žig in podpis ponudnika:</w:t>
      </w:r>
    </w:p>
    <w:p w:rsidR="007B37D5" w:rsidRDefault="007B37D5" w:rsidP="007B37D5">
      <w:pPr>
        <w:rPr>
          <w:rFonts w:ascii="Garamond" w:hAnsi="Garamond" w:cs="Calibri"/>
          <w:b/>
        </w:rPr>
        <w:sectPr w:rsidR="007B37D5" w:rsidSect="00614736">
          <w:headerReference w:type="even" r:id="rId9"/>
          <w:headerReference w:type="default" r:id="rId10"/>
          <w:footerReference w:type="even" r:id="rId11"/>
          <w:footerReference w:type="default" r:id="rId12"/>
          <w:footerReference w:type="first" r:id="rId13"/>
          <w:pgSz w:w="11906" w:h="16838" w:code="9"/>
          <w:pgMar w:top="1418" w:right="1418" w:bottom="1418" w:left="1418" w:header="709" w:footer="709" w:gutter="0"/>
          <w:cols w:space="708"/>
          <w:titlePg/>
          <w:docGrid w:linePitch="326"/>
        </w:sectPr>
      </w:pPr>
    </w:p>
    <w:p w:rsidR="007B37D5" w:rsidRDefault="007B37D5" w:rsidP="007B37D5">
      <w:pPr>
        <w:rPr>
          <w:rFonts w:ascii="Garamond" w:hAnsi="Garamond" w:cs="Calibri"/>
          <w:b/>
        </w:rPr>
      </w:pPr>
    </w:p>
    <w:p w:rsidR="007B37D5" w:rsidRPr="00C05BEC" w:rsidRDefault="007B37D5" w:rsidP="007B37D5">
      <w:pPr>
        <w:rPr>
          <w:rFonts w:ascii="Garamond" w:hAnsi="Garamond" w:cs="Calibri"/>
          <w:b/>
        </w:rPr>
      </w:pPr>
    </w:p>
    <w:p w:rsidR="007B37D5" w:rsidRPr="00C05BEC" w:rsidRDefault="007B37D5" w:rsidP="007B37D5">
      <w:pPr>
        <w:rPr>
          <w:rFonts w:ascii="Garamond" w:hAnsi="Garamond" w:cs="Calibri"/>
          <w:b/>
        </w:rPr>
      </w:pPr>
    </w:p>
    <w:p w:rsidR="007B37D5" w:rsidRPr="00C05BEC" w:rsidRDefault="007B37D5" w:rsidP="007B37D5">
      <w:pPr>
        <w:rPr>
          <w:rFonts w:ascii="Garamond" w:hAnsi="Garamond" w:cs="Calibri"/>
        </w:rPr>
      </w:pPr>
      <w:r w:rsidRPr="00C05BEC">
        <w:rPr>
          <w:rFonts w:ascii="Garamond" w:hAnsi="Garamond" w:cs="Calibri"/>
          <w:b/>
        </w:rPr>
        <w:t xml:space="preserve">                                                                                                                                      </w:t>
      </w:r>
      <w:r>
        <w:rPr>
          <w:rFonts w:ascii="Garamond" w:hAnsi="Garamond" w:cs="Calibri"/>
          <w:b/>
        </w:rPr>
        <w:t>OBR-2</w:t>
      </w:r>
    </w:p>
    <w:p w:rsidR="007B37D5" w:rsidRPr="00C05BEC" w:rsidRDefault="007B37D5" w:rsidP="007B37D5">
      <w:pPr>
        <w:jc w:val="center"/>
        <w:rPr>
          <w:rFonts w:ascii="Garamond" w:hAnsi="Garamond" w:cs="Calibri"/>
        </w:rPr>
      </w:pPr>
      <w:r w:rsidRPr="00C05BEC">
        <w:rPr>
          <w:rFonts w:ascii="Garamond" w:hAnsi="Garamond" w:cs="Calibri"/>
          <w:b/>
        </w:rPr>
        <w:t xml:space="preserve">    </w:t>
      </w:r>
      <w:r w:rsidRPr="00C05BEC">
        <w:rPr>
          <w:rFonts w:ascii="Garamond" w:hAnsi="Garamond" w:cs="Calibri"/>
          <w:b/>
        </w:rPr>
        <w:tab/>
        <w:t xml:space="preserve">VZOREC     POGODBE        </w:t>
      </w:r>
    </w:p>
    <w:p w:rsidR="007B37D5" w:rsidRPr="00C05BEC" w:rsidRDefault="007B37D5" w:rsidP="007B37D5">
      <w:pPr>
        <w:rPr>
          <w:rFonts w:ascii="Garamond" w:hAnsi="Garamond" w:cs="Calibri"/>
        </w:rPr>
      </w:pPr>
    </w:p>
    <w:p w:rsidR="007B37D5" w:rsidRPr="00C05BEC" w:rsidRDefault="007B37D5" w:rsidP="007B37D5">
      <w:pPr>
        <w:spacing w:after="0"/>
        <w:rPr>
          <w:rFonts w:ascii="Garamond" w:hAnsi="Garamond" w:cs="Calibri"/>
          <w:b/>
        </w:rPr>
      </w:pPr>
      <w:r w:rsidRPr="00C05BEC">
        <w:rPr>
          <w:rFonts w:ascii="Garamond" w:hAnsi="Garamond" w:cs="Calibri"/>
        </w:rPr>
        <w:t xml:space="preserve">Splošna bolnišnica Celje, Oblakova ulica 5, 3000 Celje                                      </w:t>
      </w:r>
    </w:p>
    <w:p w:rsidR="007B37D5" w:rsidRPr="00C05BEC" w:rsidRDefault="007B37D5" w:rsidP="007B37D5">
      <w:pPr>
        <w:spacing w:after="0"/>
        <w:rPr>
          <w:rFonts w:ascii="Garamond" w:hAnsi="Garamond" w:cs="Calibri"/>
        </w:rPr>
      </w:pPr>
      <w:r w:rsidRPr="00C05BEC">
        <w:rPr>
          <w:rFonts w:ascii="Garamond" w:hAnsi="Garamond" w:cs="Calibri"/>
        </w:rPr>
        <w:t xml:space="preserve">(v nadaljevanju: naročnik), ki jo zastopa </w:t>
      </w:r>
    </w:p>
    <w:p w:rsidR="007B37D5" w:rsidRPr="00C05BEC" w:rsidRDefault="007B37D5" w:rsidP="007B37D5">
      <w:pPr>
        <w:spacing w:after="0"/>
        <w:rPr>
          <w:rFonts w:ascii="Garamond" w:hAnsi="Garamond" w:cs="Calibri"/>
        </w:rPr>
      </w:pPr>
      <w:r w:rsidRPr="00C05BEC">
        <w:rPr>
          <w:rFonts w:ascii="Garamond" w:hAnsi="Garamond" w:cs="Calibri"/>
        </w:rPr>
        <w:t>direktor Aleksander Svetelšek, mag.</w:t>
      </w:r>
    </w:p>
    <w:p w:rsidR="007B37D5" w:rsidRPr="00C05BEC" w:rsidRDefault="007B37D5" w:rsidP="007B37D5">
      <w:pPr>
        <w:spacing w:after="0"/>
        <w:rPr>
          <w:rFonts w:ascii="Garamond" w:hAnsi="Garamond" w:cs="Calibri"/>
        </w:rPr>
      </w:pPr>
      <w:r w:rsidRPr="00C05BEC">
        <w:rPr>
          <w:rFonts w:ascii="Garamond" w:hAnsi="Garamond" w:cs="Calibri"/>
        </w:rPr>
        <w:t>ID številka za DDV:SI 42119022</w:t>
      </w:r>
    </w:p>
    <w:p w:rsidR="007B37D5" w:rsidRPr="00C05BEC" w:rsidRDefault="007B37D5" w:rsidP="007B37D5">
      <w:pPr>
        <w:rPr>
          <w:rFonts w:ascii="Garamond" w:hAnsi="Garamond" w:cs="Calibri"/>
        </w:rPr>
      </w:pPr>
    </w:p>
    <w:p w:rsidR="007B37D5" w:rsidRPr="00C05BEC" w:rsidRDefault="007B37D5" w:rsidP="007B37D5">
      <w:pPr>
        <w:rPr>
          <w:rFonts w:ascii="Garamond" w:hAnsi="Garamond" w:cs="Calibri"/>
        </w:rPr>
      </w:pPr>
      <w:r w:rsidRPr="00C05BEC">
        <w:rPr>
          <w:rFonts w:ascii="Garamond" w:hAnsi="Garamond" w:cs="Calibri"/>
        </w:rPr>
        <w:t>in</w:t>
      </w:r>
    </w:p>
    <w:p w:rsidR="007B37D5" w:rsidRPr="00C05BEC" w:rsidRDefault="007B37D5" w:rsidP="007B37D5">
      <w:pPr>
        <w:spacing w:after="0"/>
        <w:rPr>
          <w:rFonts w:ascii="Garamond" w:hAnsi="Garamond" w:cs="Calibri"/>
        </w:rPr>
      </w:pPr>
      <w:r w:rsidRPr="00C05BEC">
        <w:rPr>
          <w:rFonts w:ascii="Garamond" w:hAnsi="Garamond" w:cs="Calibri"/>
        </w:rPr>
        <w:t>________________</w:t>
      </w:r>
    </w:p>
    <w:p w:rsidR="007B37D5" w:rsidRPr="00C05BEC" w:rsidRDefault="007B37D5" w:rsidP="007B37D5">
      <w:pPr>
        <w:spacing w:after="0"/>
        <w:rPr>
          <w:rFonts w:ascii="Garamond" w:hAnsi="Garamond" w:cs="Calibri"/>
        </w:rPr>
      </w:pPr>
      <w:r w:rsidRPr="00C05BEC">
        <w:rPr>
          <w:rFonts w:ascii="Garamond" w:hAnsi="Garamond" w:cs="Calibri"/>
        </w:rPr>
        <w:t>________________</w:t>
      </w:r>
    </w:p>
    <w:p w:rsidR="007B37D5" w:rsidRPr="00C05BEC" w:rsidRDefault="007B37D5" w:rsidP="007B37D5">
      <w:pPr>
        <w:spacing w:after="0"/>
        <w:rPr>
          <w:rFonts w:ascii="Garamond" w:hAnsi="Garamond" w:cs="Calibri"/>
        </w:rPr>
      </w:pPr>
      <w:r w:rsidRPr="00C05BEC">
        <w:rPr>
          <w:rFonts w:ascii="Garamond" w:hAnsi="Garamond" w:cs="Calibri"/>
        </w:rPr>
        <w:t>________________</w:t>
      </w:r>
    </w:p>
    <w:p w:rsidR="007B37D5" w:rsidRPr="00C05BEC" w:rsidRDefault="007B37D5" w:rsidP="007B37D5">
      <w:pPr>
        <w:rPr>
          <w:rFonts w:ascii="Garamond" w:hAnsi="Garamond" w:cs="Calibri"/>
        </w:rPr>
      </w:pP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p>
    <w:p w:rsidR="007B37D5" w:rsidRPr="00C05BEC" w:rsidRDefault="007B37D5" w:rsidP="007B37D5">
      <w:pPr>
        <w:spacing w:after="0"/>
        <w:rPr>
          <w:rFonts w:ascii="Garamond" w:hAnsi="Garamond" w:cs="Calibri"/>
        </w:rPr>
      </w:pPr>
      <w:r w:rsidRPr="00C05BEC">
        <w:rPr>
          <w:rFonts w:ascii="Garamond" w:hAnsi="Garamond" w:cs="Calibri"/>
        </w:rPr>
        <w:t>(v nadaljevanju: izvajalec)</w:t>
      </w:r>
    </w:p>
    <w:p w:rsidR="007B37D5" w:rsidRPr="00C05BEC" w:rsidRDefault="007B37D5" w:rsidP="007B37D5">
      <w:pPr>
        <w:spacing w:after="0"/>
        <w:rPr>
          <w:rFonts w:ascii="Garamond" w:hAnsi="Garamond" w:cs="Calibri"/>
        </w:rPr>
      </w:pPr>
      <w:r w:rsidRPr="00C05BEC">
        <w:rPr>
          <w:rFonts w:ascii="Garamond" w:hAnsi="Garamond" w:cs="Calibri"/>
        </w:rPr>
        <w:t>ID številka za DDV: ___________</w:t>
      </w:r>
    </w:p>
    <w:p w:rsidR="007B37D5" w:rsidRPr="00C05BEC" w:rsidRDefault="007B37D5" w:rsidP="007B37D5">
      <w:pPr>
        <w:rPr>
          <w:rFonts w:ascii="Garamond" w:hAnsi="Garamond" w:cs="Calibri"/>
        </w:rPr>
      </w:pPr>
    </w:p>
    <w:p w:rsidR="007B37D5" w:rsidRPr="00C05BEC" w:rsidRDefault="007B37D5" w:rsidP="007B37D5">
      <w:pPr>
        <w:rPr>
          <w:rFonts w:ascii="Garamond" w:hAnsi="Garamond" w:cs="Calibri"/>
        </w:rPr>
      </w:pPr>
    </w:p>
    <w:p w:rsidR="007B37D5" w:rsidRPr="00C05BEC" w:rsidRDefault="007B37D5" w:rsidP="007B37D5">
      <w:pPr>
        <w:rPr>
          <w:rFonts w:ascii="Garamond" w:hAnsi="Garamond" w:cs="Calibri"/>
        </w:rPr>
      </w:pPr>
      <w:r w:rsidRPr="00C05BEC">
        <w:rPr>
          <w:rFonts w:ascii="Garamond" w:hAnsi="Garamond" w:cs="Calibri"/>
        </w:rPr>
        <w:t>Sklepata</w:t>
      </w:r>
    </w:p>
    <w:p w:rsidR="007B37D5" w:rsidRDefault="007B37D5" w:rsidP="007B37D5">
      <w:pPr>
        <w:rPr>
          <w:rFonts w:ascii="Garamond" w:hAnsi="Garamond" w:cs="Calibri"/>
        </w:rPr>
      </w:pPr>
    </w:p>
    <w:p w:rsidR="007B37D5" w:rsidRPr="00C05BEC" w:rsidRDefault="007B37D5" w:rsidP="007B37D5">
      <w:pPr>
        <w:rPr>
          <w:rFonts w:ascii="Garamond" w:hAnsi="Garamond" w:cs="Calibri"/>
        </w:rPr>
      </w:pPr>
    </w:p>
    <w:p w:rsidR="007B37D5" w:rsidRPr="000466CD" w:rsidRDefault="007B37D5" w:rsidP="007B37D5">
      <w:pPr>
        <w:rPr>
          <w:rFonts w:ascii="Garamond" w:hAnsi="Garamond" w:cs="Calibri"/>
          <w:b/>
        </w:rPr>
      </w:pPr>
    </w:p>
    <w:p w:rsidR="007B37D5" w:rsidRPr="000466CD" w:rsidRDefault="007B37D5" w:rsidP="007B37D5">
      <w:pPr>
        <w:jc w:val="center"/>
        <w:rPr>
          <w:rFonts w:ascii="Garamond" w:hAnsi="Garamond" w:cs="Calibri"/>
          <w:b/>
          <w:lang w:eastAsia="zh-CN"/>
        </w:rPr>
      </w:pPr>
      <w:r w:rsidRPr="000466CD">
        <w:rPr>
          <w:rFonts w:ascii="Garamond" w:hAnsi="Garamond" w:cs="Calibri"/>
          <w:b/>
          <w:lang w:eastAsia="zh-CN"/>
        </w:rPr>
        <w:t xml:space="preserve">POGODBA O </w:t>
      </w:r>
      <w:r>
        <w:rPr>
          <w:rFonts w:ascii="Garamond" w:hAnsi="Garamond" w:cs="Calibri"/>
          <w:b/>
          <w:bCs/>
          <w:lang w:eastAsia="zh-CN"/>
        </w:rPr>
        <w:t>BREZPLAČNI UPORABI DIALIZNIH APARATOV Z VZDRŽEVANJEM TER NAKUPOM POTROŠNEGA MATERIALA</w:t>
      </w:r>
    </w:p>
    <w:p w:rsidR="007B37D5" w:rsidRPr="00C05BEC" w:rsidRDefault="007B37D5" w:rsidP="007B37D5">
      <w:pPr>
        <w:jc w:val="center"/>
        <w:rPr>
          <w:rFonts w:ascii="Garamond" w:hAnsi="Garamond" w:cs="Calibri"/>
          <w:lang w:eastAsia="zh-CN"/>
        </w:rPr>
      </w:pPr>
    </w:p>
    <w:p w:rsidR="007B37D5" w:rsidRPr="00C05BEC" w:rsidRDefault="007B37D5" w:rsidP="007B37D5">
      <w:pPr>
        <w:jc w:val="center"/>
        <w:rPr>
          <w:rFonts w:ascii="Garamond" w:hAnsi="Garamond" w:cs="Calibri"/>
          <w:lang w:eastAsia="zh-CN"/>
        </w:rPr>
      </w:pPr>
    </w:p>
    <w:p w:rsidR="007B37D5" w:rsidRPr="00C05BEC" w:rsidRDefault="007B37D5" w:rsidP="007B37D5">
      <w:pPr>
        <w:jc w:val="center"/>
        <w:rPr>
          <w:rFonts w:ascii="Garamond" w:hAnsi="Garamond" w:cs="Calibri"/>
          <w:lang w:eastAsia="zh-CN"/>
        </w:rPr>
      </w:pPr>
    </w:p>
    <w:p w:rsidR="007B37D5" w:rsidRPr="00C05BEC" w:rsidRDefault="007B37D5" w:rsidP="007B37D5">
      <w:pPr>
        <w:jc w:val="center"/>
        <w:rPr>
          <w:rFonts w:ascii="Garamond" w:hAnsi="Garamond" w:cs="Calibri"/>
          <w:lang w:eastAsia="zh-CN"/>
        </w:rPr>
      </w:pPr>
    </w:p>
    <w:p w:rsidR="007B37D5" w:rsidRPr="00C05BEC" w:rsidRDefault="007B37D5" w:rsidP="007B37D5">
      <w:pPr>
        <w:rPr>
          <w:rFonts w:ascii="Garamond" w:hAnsi="Garamond" w:cs="Calibri"/>
          <w:lang w:eastAsia="zh-CN"/>
        </w:rPr>
      </w:pPr>
    </w:p>
    <w:p w:rsidR="007B37D5" w:rsidRPr="00C05BEC" w:rsidRDefault="007B37D5" w:rsidP="007B37D5">
      <w:pPr>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rPr>
        <w:t>Vrednost pogodbe ____________________ EUR z DDV</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b/>
          <w:u w:val="single"/>
        </w:rPr>
      </w:pPr>
      <w:r w:rsidRPr="00C05BEC">
        <w:rPr>
          <w:rFonts w:ascii="Garamond" w:hAnsi="Garamond" w:cs="Calibri"/>
          <w:b/>
          <w:u w:val="single"/>
        </w:rPr>
        <w:t>1. PREDMET POGODBE</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1.1 Predmet pogodbe je obveznost izvajalca:</w:t>
      </w:r>
    </w:p>
    <w:p w:rsidR="007B37D5" w:rsidRPr="00C05BEC" w:rsidRDefault="007B37D5" w:rsidP="007B37D5">
      <w:pPr>
        <w:jc w:val="both"/>
        <w:rPr>
          <w:rFonts w:ascii="Garamond" w:hAnsi="Garamond" w:cs="Calibri"/>
        </w:rPr>
      </w:pPr>
      <w:r w:rsidRPr="00C05BEC">
        <w:rPr>
          <w:rFonts w:ascii="Garamond" w:hAnsi="Garamond" w:cs="Calibri"/>
        </w:rPr>
        <w:t xml:space="preserve">-  da bo naročniku  izročil v razpolaganje opremo, vključno z montažo, </w:t>
      </w:r>
      <w:r>
        <w:rPr>
          <w:rFonts w:ascii="Garamond" w:hAnsi="Garamond" w:cs="Calibri"/>
          <w:b/>
          <w:bCs/>
        </w:rPr>
        <w:t xml:space="preserve">dializni aparat, 3 kom </w:t>
      </w:r>
      <w:r w:rsidRPr="00C05BEC">
        <w:rPr>
          <w:rFonts w:ascii="Garamond" w:hAnsi="Garamond" w:cs="Calibri"/>
          <w:bCs/>
        </w:rPr>
        <w:t>p</w:t>
      </w:r>
      <w:r w:rsidRPr="00C05BEC">
        <w:rPr>
          <w:rFonts w:ascii="Garamond" w:hAnsi="Garamond" w:cs="Calibri"/>
        </w:rPr>
        <w:t>roizvajalca _______________, model oz. kataloška številka</w:t>
      </w:r>
    </w:p>
    <w:p w:rsidR="007B37D5" w:rsidRPr="00C05BEC" w:rsidRDefault="007B37D5" w:rsidP="007B37D5">
      <w:pPr>
        <w:ind w:left="720"/>
        <w:rPr>
          <w:rFonts w:ascii="Garamond" w:hAnsi="Garamond" w:cs="Calibri"/>
          <w:bCs/>
        </w:rPr>
      </w:pPr>
      <w:r w:rsidRPr="00C05BEC">
        <w:rPr>
          <w:rFonts w:ascii="Garamond" w:hAnsi="Garamond" w:cs="Calibri"/>
          <w:bCs/>
        </w:rPr>
        <w:t xml:space="preserve">- </w:t>
      </w:r>
      <w:r>
        <w:rPr>
          <w:rFonts w:ascii="Garamond" w:hAnsi="Garamond" w:cs="Calibri"/>
          <w:bCs/>
        </w:rPr>
        <w:t>da  bo v obdobju 1.</w:t>
      </w:r>
      <w:r w:rsidR="001F4F21">
        <w:rPr>
          <w:rFonts w:ascii="Garamond" w:hAnsi="Garamond" w:cs="Calibri"/>
          <w:bCs/>
        </w:rPr>
        <w:t xml:space="preserve"> </w:t>
      </w:r>
      <w:r w:rsidRPr="00C05BEC">
        <w:rPr>
          <w:rFonts w:ascii="Garamond" w:hAnsi="Garamond" w:cs="Calibri"/>
          <w:bCs/>
        </w:rPr>
        <w:t>let</w:t>
      </w:r>
      <w:r>
        <w:rPr>
          <w:rFonts w:ascii="Garamond" w:hAnsi="Garamond" w:cs="Calibri"/>
          <w:bCs/>
        </w:rPr>
        <w:t>a</w:t>
      </w:r>
      <w:r w:rsidRPr="00C05BEC">
        <w:rPr>
          <w:rFonts w:ascii="Garamond" w:hAnsi="Garamond" w:cs="Calibri"/>
          <w:bCs/>
        </w:rPr>
        <w:t xml:space="preserve"> od dneva podpisa zapisnika, s katerim se je  aparat</w:t>
      </w:r>
      <w:r>
        <w:rPr>
          <w:rFonts w:ascii="Garamond" w:hAnsi="Garamond" w:cs="Calibri"/>
          <w:bCs/>
        </w:rPr>
        <w:t xml:space="preserve"> predal v brezplačno uporabo vzdrževal aparat na lastne stroške, vzdrževanje je za naročnika brezplačno</w:t>
      </w:r>
    </w:p>
    <w:p w:rsidR="007B37D5" w:rsidRPr="00C05BEC" w:rsidRDefault="007B37D5" w:rsidP="007B37D5">
      <w:pPr>
        <w:ind w:left="720"/>
        <w:rPr>
          <w:rFonts w:ascii="Garamond" w:hAnsi="Garamond" w:cs="Calibri"/>
          <w:bCs/>
        </w:rPr>
      </w:pPr>
      <w:r w:rsidRPr="00C05BEC">
        <w:rPr>
          <w:rFonts w:ascii="Garamond" w:hAnsi="Garamond" w:cs="Calibri"/>
          <w:bCs/>
        </w:rPr>
        <w:t xml:space="preserve">- </w:t>
      </w:r>
      <w:r>
        <w:rPr>
          <w:rFonts w:ascii="Garamond" w:hAnsi="Garamond" w:cs="Calibri"/>
          <w:bCs/>
        </w:rPr>
        <w:t xml:space="preserve">da bo </w:t>
      </w:r>
      <w:r w:rsidRPr="00C05BEC">
        <w:rPr>
          <w:rFonts w:ascii="Garamond" w:hAnsi="Garamond" w:cs="Calibri"/>
          <w:bCs/>
        </w:rPr>
        <w:t>dobavljal potrošni material na podlagi vsakokratnega naročila naročnika po dogovorjenih cenah.</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Pri navedeni  opremi je sestavni del tudi vsa strojna, programska in druga oprema kot tudi vse drugo, kar izhaja iz izvajalčeve ponudbe št. _____________z dne ___________ (ponudba je sestavni del te pogodbe).</w:t>
      </w:r>
    </w:p>
    <w:p w:rsidR="007B37D5" w:rsidRPr="00C05BEC" w:rsidRDefault="003708DE" w:rsidP="007B37D5">
      <w:pPr>
        <w:jc w:val="both"/>
        <w:rPr>
          <w:rFonts w:ascii="Garamond" w:hAnsi="Garamond" w:cs="Calibri"/>
          <w:b/>
        </w:rPr>
      </w:pPr>
      <w:r>
        <w:rPr>
          <w:rFonts w:ascii="Garamond" w:hAnsi="Garamond" w:cs="Calibri"/>
          <w:b/>
        </w:rPr>
        <w:t xml:space="preserve">(Opomba: </w:t>
      </w:r>
      <w:r w:rsidRPr="0030484B">
        <w:rPr>
          <w:rFonts w:ascii="Garamond" w:hAnsi="Garamond" w:cs="Calibri"/>
        </w:rPr>
        <w:t xml:space="preserve">Naročnik dopušča tudi </w:t>
      </w:r>
      <w:r w:rsidRPr="0030484B">
        <w:rPr>
          <w:bCs/>
        </w:rPr>
        <w:t xml:space="preserve"> rabljeno opremo. Ob dobavi je potrebno predložiti poročilo o uspešno izvedenem  preventivnem pregledu, ki ga izda pooblaščeni serviser.</w:t>
      </w:r>
    </w:p>
    <w:p w:rsidR="007B37D5" w:rsidRPr="00C05BEC" w:rsidRDefault="007B37D5" w:rsidP="007B37D5">
      <w:pPr>
        <w:jc w:val="both"/>
        <w:rPr>
          <w:rFonts w:ascii="Garamond" w:hAnsi="Garamond" w:cs="Calibri"/>
          <w:b/>
        </w:rPr>
      </w:pPr>
      <w:r w:rsidRPr="00C05BEC">
        <w:rPr>
          <w:rFonts w:ascii="Garamond" w:hAnsi="Garamond" w:cs="Calibri"/>
          <w:b/>
        </w:rPr>
        <w:t>OBVEZNOSTI V ZVEZI Z BREZPLAČNO PREDAJO APARAT V UPORABO</w:t>
      </w:r>
    </w:p>
    <w:p w:rsidR="007B37D5" w:rsidRPr="00C05BEC" w:rsidRDefault="007B37D5" w:rsidP="007B37D5">
      <w:pPr>
        <w:jc w:val="both"/>
        <w:rPr>
          <w:rFonts w:ascii="Garamond" w:hAnsi="Garamond" w:cs="Calibri"/>
          <w:b/>
        </w:rPr>
      </w:pPr>
    </w:p>
    <w:p w:rsidR="007B37D5" w:rsidRPr="00C05BEC" w:rsidRDefault="007B37D5" w:rsidP="007B37D5">
      <w:pPr>
        <w:jc w:val="both"/>
        <w:rPr>
          <w:rFonts w:ascii="Garamond" w:hAnsi="Garamond" w:cs="Calibri"/>
        </w:rPr>
      </w:pPr>
      <w:r w:rsidRPr="00C05BEC">
        <w:rPr>
          <w:rFonts w:ascii="Garamond" w:hAnsi="Garamond" w:cs="Calibri"/>
        </w:rPr>
        <w:t>1.2. Predmet pogodbe je tudi obveznost izvajalca za ustrezen transport opreme in odvoz transportne in ostale embalaže ter da na svoje stroške zaščiti in zavaruje pogodbena dela, blago in storitve pred vremenskimi, tehničnimi, termičnimi, transportnimi in vsakovrstnimi drugimi škodljivimi vplivi oz. poškodbami in da odgovarja za varno delo in škodljive vplive do zapisniške primopredaje, za splošno varnost pa do poteka garancijskih rokov.</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 xml:space="preserve">1.3. Predmet te pogodbe je tudi obveznost izvajalca, da ob primopredaji opreme v brezplačno uporabo predloži: </w:t>
      </w:r>
    </w:p>
    <w:p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Navodila za uporabo ter o načinu preizkušanja in vzdrževanja v slovenskem jeziku</w:t>
      </w:r>
    </w:p>
    <w:p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Originalna navodila za uporabo v angleškem jeziku ("User book")</w:t>
      </w:r>
    </w:p>
    <w:p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Izjavo dobavitelja, da je oprema izdelana v skladu s predpisanimi varstvenimi ukrepi, normativi, standardi in tehničnimi predpisi</w:t>
      </w:r>
    </w:p>
    <w:p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Certifikate oz. izjave o skladnosti s predpisanimi tehničnimi zahtevami. Nalepka naj bo po možnosti pritrjena tudi na opremo</w:t>
      </w:r>
    </w:p>
    <w:p w:rsidR="007B37D5" w:rsidRPr="00C05BEC" w:rsidRDefault="007B37D5" w:rsidP="007B37D5">
      <w:pPr>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 xml:space="preserve">Izvajalec mora poleg dokumentacije zraven opreme predati tudi vso potrebno dodatno pripadajočo opremo in naprave, ki so potrebne za nemoteno obratovanje.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pStyle w:val="Telobesedila"/>
        <w:rPr>
          <w:rFonts w:ascii="Garamond" w:hAnsi="Garamond" w:cs="Calibri"/>
          <w:sz w:val="22"/>
          <w:szCs w:val="22"/>
        </w:rPr>
      </w:pPr>
      <w:r w:rsidRPr="00C05BEC">
        <w:rPr>
          <w:rFonts w:ascii="Garamond" w:hAnsi="Garamond" w:cs="Calibri"/>
          <w:sz w:val="22"/>
          <w:szCs w:val="22"/>
        </w:rPr>
        <w:t xml:space="preserve">1.4. Predmet te pogodbe je tudi obveznost izvajalca, da z lastnim orodjem, napravami in osebjem izvede vgradnjo oz. montažo predmeta pogodbe, priključitev, zagon ter preizkus doseganja pogodbenih tehnično-tehnoloških parametrov in delovanja, vključno z namestitvijo in morebitnimi potrebnimi drobnimi dopolnili (kompatibilnostjo) z obstoječim stanjem, kar se ugotovi z zapisniško primopredajo. </w:t>
      </w:r>
    </w:p>
    <w:p w:rsidR="007B37D5" w:rsidRPr="00C05BEC" w:rsidRDefault="007B37D5" w:rsidP="007B37D5">
      <w:pPr>
        <w:pStyle w:val="Telobesedila"/>
        <w:rPr>
          <w:rFonts w:ascii="Garamond" w:hAnsi="Garamond" w:cs="Calibri"/>
          <w:sz w:val="22"/>
          <w:szCs w:val="22"/>
        </w:rPr>
      </w:pPr>
    </w:p>
    <w:p w:rsidR="007B37D5" w:rsidRPr="00C05BEC" w:rsidRDefault="007B37D5" w:rsidP="007B37D5">
      <w:pPr>
        <w:pStyle w:val="Telobesedila"/>
        <w:rPr>
          <w:rFonts w:ascii="Garamond" w:hAnsi="Garamond" w:cs="Calibri"/>
          <w:sz w:val="22"/>
          <w:szCs w:val="22"/>
        </w:rPr>
      </w:pPr>
      <w:r w:rsidRPr="00C05BEC">
        <w:rPr>
          <w:rFonts w:ascii="Garamond" w:hAnsi="Garamond" w:cs="Calibri"/>
          <w:sz w:val="22"/>
          <w:szCs w:val="22"/>
        </w:rPr>
        <w:t xml:space="preserve">1.5. Predmet pogodbe je tudi obveznost izvajalca, da bo zagotovil brezplačno oz. na lastne stroške potrebno izvedbo  edukacije uporabnikov (normalni uporabniški nivo)  s strani naročnika za pravilno  ter varno uporabo opreme ter njeno nego. Trajanje edukacije najmanj dva delovna dneva v roku ____ ur.  Če je za ustrezno pridobitev znanja potrebno opraviti več ločenih edukacij, je ponudnik dolžan vsa ta šolanja organizirati v smislu te točke. Edukacija poteka v slovenskem jeziku, morebitne stroške prevoda v celoti bremenijo izvajalca. </w:t>
      </w:r>
    </w:p>
    <w:p w:rsidR="007B37D5" w:rsidRPr="00C05BEC" w:rsidRDefault="007B37D5" w:rsidP="007B37D5">
      <w:pPr>
        <w:jc w:val="both"/>
        <w:rPr>
          <w:rFonts w:ascii="Garamond" w:hAnsi="Garamond" w:cs="Calibri"/>
          <w:u w:val="single"/>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1.6. Naročnik bo po prenehanju veljavnosti te pogodbe predal izvajalcu aparat iz točke 1.1.   Izročitev se izvajalcu izvede zapisniško ob predhodno potrjenem roku ob prisotnosti vsaj enega skrbnika s strani naročnika, ki je imenovan v tej pogodbi. O. Naročnik izvede predajo v prostorih naročnika zadnji dan roka veljavnosti pogodbe. </w:t>
      </w: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1.7. Naročnik izvajalcu ne bo plačal uporabnine ali druge morebitne stroške nastale  z uporabo aparata iz točke 1.1 te pogodbe. Naročnik se z zaveže plačati izvajalcu  le potrošni material, ki ga bo naročal v obsegu in k</w:t>
      </w:r>
      <w:r>
        <w:rPr>
          <w:rFonts w:ascii="Garamond" w:hAnsi="Garamond" w:cs="Calibri"/>
          <w:lang w:eastAsia="zh-CN"/>
        </w:rPr>
        <w:t xml:space="preserve">oličini, ki ga bo v  enoletnem </w:t>
      </w:r>
      <w:r w:rsidRPr="00C05BEC">
        <w:rPr>
          <w:rFonts w:ascii="Garamond" w:hAnsi="Garamond" w:cs="Calibri"/>
          <w:lang w:eastAsia="zh-CN"/>
        </w:rPr>
        <w:t xml:space="preserve"> pogodbenem obdobju dejansko potreboval po cenah na enoto mere za posamezni postopek.  </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1.8. Naročnik je dolžan prevzeti  aparat uporabljati kot dober gospodar v skladu z navodili izvajalca ter v času uporabe obvestiti izvajalca o vsaki napaki, nedelovanju, nepravilnem delovanju, sicer mu je dolžan povrniti vso škodo, ki jo je utrpel. </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1.9. Naročnik aparata ne bo dal v uporabo tretji osebi.</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1.10. Naročnik za aparat ne bo sklenil osnovnega ali drugega zavarovanja. V primeru nastanka škodnega primera ureja vsa razmerja izvajalec, ki je tudi zavarovalniški upravičenec v kolikor ima urejeno zavarovalno razmerje z zavarovalnico.</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1.11. Izvajalec je dolžan zagotavljati, da bo  dobavljen aparat nov in nerabljen ter da bo ustrezal vsem tehničnim opisom, količini, značilnostim in kakovosti iz razpisne dokumentacije</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color w:val="FF9900"/>
          <w:lang w:eastAsia="zh-CN"/>
        </w:rPr>
      </w:pPr>
      <w:r w:rsidRPr="00C05BEC">
        <w:rPr>
          <w:rFonts w:ascii="Garamond" w:hAnsi="Garamond" w:cs="Calibri"/>
          <w:lang w:eastAsia="zh-CN"/>
        </w:rPr>
        <w:t>1.12. Stalne dobave potrošnega materiala se izvajajo za čas brezhibnega delovanja aparata  ter rezultatov  predmeta pogodbe. V kolikor  aparat ne bo   zagotavljal kvalitetnega dela, naročnik pa je ravnal z opremo kot dober gospodar, bo izvajalec dolžan  dostaviti nov aparat, v nasprotnem primeru se pogodbena razmerja obveznosti zaključijo predčasno iz razloga napak na strani izvajalca. Menjavo aparata   je  dolžan izvesti v roku 36 ur po prejemu pisnega sporočila s strani Nabavne službe naročnika o stanju in sicer v roku naslednjega delovnega dne po preteku časa za odpravo napak. Dobava se izvede v prostorih  naročnika v delovnem času  za prevzem blaga, po predhodni uskladitvi z Nabavno službo.</w:t>
      </w:r>
    </w:p>
    <w:p w:rsidR="007B37D5" w:rsidRPr="00C05BEC" w:rsidRDefault="007B37D5" w:rsidP="007B37D5">
      <w:pPr>
        <w:suppressAutoHyphens/>
        <w:jc w:val="both"/>
        <w:rPr>
          <w:rFonts w:ascii="Garamond" w:hAnsi="Garamond" w:cs="Calibri"/>
          <w:color w:val="FF9900"/>
          <w:lang w:eastAsia="zh-CN"/>
        </w:rPr>
      </w:pPr>
    </w:p>
    <w:p w:rsidR="007B37D5" w:rsidRPr="00C05BEC" w:rsidRDefault="007B37D5" w:rsidP="007B37D5">
      <w:pPr>
        <w:suppressAutoHyphens/>
        <w:jc w:val="both"/>
        <w:rPr>
          <w:rFonts w:ascii="Garamond" w:hAnsi="Garamond" w:cs="Calibri"/>
          <w:color w:val="FF9900"/>
          <w:lang w:eastAsia="zh-CN"/>
        </w:rPr>
      </w:pPr>
      <w:r w:rsidRPr="00C05BEC">
        <w:rPr>
          <w:rFonts w:ascii="Garamond" w:hAnsi="Garamond" w:cs="Calibri"/>
          <w:lang w:eastAsia="zh-CN"/>
        </w:rPr>
        <w:t xml:space="preserve">1.13. Izvajalec je dolžan da bo v primeru zastarelosti ali menjave  aparata oziroma novejše generacije  s strani dobavitelja oz. proizvajalca,  zagotovil zamenjavo z novejšimi, pri tem  pa bo zagotovil ustrezen  originalni potrošni material. Izvajalec je dolžan  zagotoviti in dokazati tudi, da  v primeru zamenjave aparata le ta   ne bo tehnično manj popoln, kot zahtevano v predmetni razpisni dokumentaciji javnega naročila. </w:t>
      </w:r>
    </w:p>
    <w:p w:rsidR="007B37D5" w:rsidRPr="00C05BEC" w:rsidRDefault="007B37D5" w:rsidP="007B37D5">
      <w:pPr>
        <w:suppressAutoHyphens/>
        <w:jc w:val="both"/>
        <w:rPr>
          <w:rFonts w:ascii="Garamond" w:hAnsi="Garamond" w:cs="Calibri"/>
          <w:color w:val="FF9900"/>
          <w:lang w:eastAsia="zh-CN"/>
        </w:rPr>
      </w:pPr>
    </w:p>
    <w:p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1.14. Da se v primeru menjave iz prejšnje točke  cene potrošnega materiala  ne spremenijo  in veljajo pogodbene cene, določene s ponudbo in to pogodbo. .</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1.16. Izvajalec mora  zagotoviti brezplačno odpravo napak na aparatu iz točke 1.1. te pogodbe. Po prejemu obvestila naročnika o napaki se mora izvajalec vzdrževanja odzvati in ugotoviti napako v roku 24 ur. Po ugotovitvi napake (v kolikor je ne odpravi takoj) ima izvajalec 36 ur  za odpravo napake oz  menjavo aparata. Naročnik s servisom nima nobenih stroškov (delo, čas na poti, rezervni deli.. .,vse krije izvajalec).</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1.17. Izvajalec je dolžan, da po  priporočilih proizvajalca  izvaja morebitne letne kalibracije aparata,  nastavitve overitve, redne letne servise, preventivno vzdrževanje ipd.   Storitve iz te točke so za naročnika brezplačne vključno s potrošnim materialom ali drugim materialom potrebnim za storitev iz te točke (za kalibracije, overitve, redni letni servis, preventivno vzdrževanje).</w:t>
      </w:r>
    </w:p>
    <w:p w:rsidR="007B37D5" w:rsidRPr="00C05BEC" w:rsidRDefault="007B37D5" w:rsidP="007B37D5">
      <w:pPr>
        <w:jc w:val="both"/>
        <w:rPr>
          <w:rFonts w:ascii="Garamond" w:hAnsi="Garamond" w:cs="Calibri"/>
          <w:u w:val="single"/>
        </w:rPr>
      </w:pPr>
    </w:p>
    <w:p w:rsidR="007B37D5" w:rsidRPr="00C05BEC" w:rsidRDefault="007B37D5" w:rsidP="007B37D5">
      <w:pPr>
        <w:jc w:val="both"/>
        <w:rPr>
          <w:rFonts w:ascii="Garamond" w:hAnsi="Garamond" w:cs="Calibri"/>
        </w:rPr>
      </w:pPr>
      <w:r w:rsidRPr="00C05BEC">
        <w:rPr>
          <w:rFonts w:ascii="Garamond" w:hAnsi="Garamond" w:cs="Calibri"/>
          <w:b/>
          <w:u w:val="single"/>
        </w:rPr>
        <w:t>2. ČAS IN NAČIN IZROČITVE APARATOV</w:t>
      </w:r>
    </w:p>
    <w:p w:rsidR="007B37D5" w:rsidRPr="00C05BEC" w:rsidRDefault="007B37D5" w:rsidP="007B37D5">
      <w:pPr>
        <w:jc w:val="both"/>
        <w:rPr>
          <w:rFonts w:ascii="Garamond" w:hAnsi="Garamond" w:cs="Calibri"/>
        </w:rPr>
      </w:pPr>
    </w:p>
    <w:p w:rsidR="007B37D5" w:rsidRPr="00C05BEC" w:rsidRDefault="007B37D5" w:rsidP="007B37D5">
      <w:pPr>
        <w:pStyle w:val="Telobesedila21"/>
        <w:jc w:val="both"/>
        <w:rPr>
          <w:rFonts w:ascii="Garamond" w:hAnsi="Garamond" w:cs="Calibri"/>
          <w:b w:val="0"/>
          <w:sz w:val="22"/>
          <w:szCs w:val="22"/>
        </w:rPr>
      </w:pPr>
      <w:r w:rsidRPr="00C05BEC">
        <w:rPr>
          <w:rFonts w:ascii="Garamond" w:hAnsi="Garamond" w:cs="Calibri"/>
          <w:b w:val="0"/>
          <w:sz w:val="22"/>
          <w:szCs w:val="22"/>
        </w:rPr>
        <w:t xml:space="preserve">2.1. Izročitev pogodbenih stvari se opravi v ustreznih prostorih naročnika. To je mogoče opraviti na podlagi uspešno opravljenega kvalitativnega in kvantitativnega pregleda, odprave morebitnih pomanjkljivosti ter z izročitvijo vse pogodbeno opredeljene oziroma potrebne dokumentacije. </w:t>
      </w:r>
    </w:p>
    <w:p w:rsidR="007B37D5" w:rsidRPr="00C05BEC" w:rsidRDefault="007B37D5" w:rsidP="007B37D5">
      <w:pPr>
        <w:pStyle w:val="Telobesedila21"/>
        <w:jc w:val="both"/>
        <w:rPr>
          <w:rFonts w:ascii="Garamond" w:hAnsi="Garamond" w:cs="Calibri"/>
          <w:b w:val="0"/>
          <w:sz w:val="22"/>
          <w:szCs w:val="22"/>
        </w:rPr>
      </w:pPr>
    </w:p>
    <w:p w:rsidR="007B37D5" w:rsidRPr="00C05BEC" w:rsidRDefault="007B37D5" w:rsidP="007B37D5">
      <w:pPr>
        <w:jc w:val="both"/>
        <w:rPr>
          <w:rFonts w:ascii="Garamond" w:hAnsi="Garamond" w:cs="Calibri"/>
          <w:lang w:eastAsia="ar-SA"/>
        </w:rPr>
      </w:pPr>
      <w:r w:rsidRPr="00C05BEC">
        <w:rPr>
          <w:rFonts w:ascii="Garamond" w:hAnsi="Garamond" w:cs="Calibri"/>
          <w:lang w:eastAsia="ar-SA"/>
        </w:rPr>
        <w:t>2.2. Naročnik bo izvedel prevzem opreme in o tem sestavil primopredajni zapisnik;</w:t>
      </w:r>
    </w:p>
    <w:p w:rsidR="007B37D5" w:rsidRPr="00C05BEC" w:rsidRDefault="007B37D5" w:rsidP="007B37D5">
      <w:pPr>
        <w:jc w:val="both"/>
        <w:rPr>
          <w:rFonts w:ascii="Garamond" w:hAnsi="Garamond" w:cs="Calibri"/>
          <w:lang w:eastAsia="ar-SA"/>
        </w:rPr>
      </w:pPr>
      <w:r w:rsidRPr="00C05BEC">
        <w:rPr>
          <w:rFonts w:ascii="Garamond" w:hAnsi="Garamond" w:cs="Calibri"/>
          <w:lang w:eastAsia="ar-SA"/>
        </w:rPr>
        <w:t xml:space="preserve">- naročnik ter izvajalec zapisniško potrdita uspešno primopredajo s podpisom primopredajnega zapisnika, </w:t>
      </w:r>
    </w:p>
    <w:p w:rsidR="007B37D5" w:rsidRPr="00C05BEC" w:rsidRDefault="007B37D5" w:rsidP="007B37D5">
      <w:pPr>
        <w:jc w:val="both"/>
        <w:rPr>
          <w:rFonts w:ascii="Garamond" w:hAnsi="Garamond" w:cs="Calibri"/>
          <w:b/>
        </w:rPr>
      </w:pPr>
    </w:p>
    <w:p w:rsidR="007B37D5" w:rsidRPr="00C05BEC" w:rsidRDefault="007B37D5" w:rsidP="007B37D5">
      <w:pPr>
        <w:jc w:val="both"/>
        <w:rPr>
          <w:rFonts w:ascii="Garamond" w:hAnsi="Garamond" w:cs="Calibri"/>
        </w:rPr>
      </w:pPr>
      <w:r w:rsidRPr="00C05BEC">
        <w:rPr>
          <w:rFonts w:ascii="Garamond" w:hAnsi="Garamond" w:cs="Calibri"/>
          <w:b/>
          <w:u w:val="single"/>
        </w:rPr>
        <w:t>3. ROK ZA PREDAJO APARAT V BREZPLAČNO UPORABO</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 xml:space="preserve">3.1 Pogodbene obveznosti bo izvajalec izvedel v roku  30 dni od podpisa pogodbe, to je </w:t>
      </w:r>
    </w:p>
    <w:p w:rsidR="007B37D5" w:rsidRPr="00C05BEC" w:rsidRDefault="007B37D5" w:rsidP="007B37D5">
      <w:pPr>
        <w:numPr>
          <w:ilvl w:val="0"/>
          <w:numId w:val="6"/>
        </w:numPr>
        <w:spacing w:after="0" w:line="240" w:lineRule="auto"/>
        <w:jc w:val="both"/>
        <w:rPr>
          <w:rFonts w:ascii="Garamond" w:hAnsi="Garamond" w:cs="Calibri"/>
        </w:rPr>
      </w:pPr>
      <w:r w:rsidRPr="00C05BEC">
        <w:rPr>
          <w:rFonts w:ascii="Garamond" w:hAnsi="Garamond" w:cs="Calibri"/>
        </w:rPr>
        <w:t>namestitev, montaža ter funkcionalni zagon opreme</w:t>
      </w:r>
    </w:p>
    <w:p w:rsidR="007B37D5" w:rsidRPr="00C05BEC" w:rsidRDefault="007B37D5" w:rsidP="007B37D5">
      <w:pPr>
        <w:numPr>
          <w:ilvl w:val="0"/>
          <w:numId w:val="6"/>
        </w:numPr>
        <w:spacing w:after="0" w:line="240" w:lineRule="auto"/>
        <w:rPr>
          <w:rFonts w:ascii="Garamond" w:hAnsi="Garamond" w:cs="Calibri"/>
        </w:rPr>
      </w:pPr>
      <w:r w:rsidRPr="00C05BEC">
        <w:rPr>
          <w:rFonts w:ascii="Garamond" w:hAnsi="Garamond" w:cs="Calibri"/>
        </w:rPr>
        <w:t>predložitve spremne dokumentacije iz točke 1.3. te pogodbe.</w:t>
      </w:r>
    </w:p>
    <w:p w:rsidR="007B37D5" w:rsidRPr="00C05BEC" w:rsidRDefault="007B37D5" w:rsidP="007B37D5">
      <w:pPr>
        <w:numPr>
          <w:ilvl w:val="0"/>
          <w:numId w:val="6"/>
        </w:numPr>
        <w:spacing w:after="0" w:line="240" w:lineRule="auto"/>
        <w:jc w:val="both"/>
        <w:rPr>
          <w:rFonts w:ascii="Garamond" w:hAnsi="Garamond" w:cs="Calibri"/>
        </w:rPr>
      </w:pPr>
      <w:r w:rsidRPr="00C05BEC">
        <w:rPr>
          <w:rFonts w:ascii="Garamond" w:hAnsi="Garamond" w:cs="Calibri"/>
        </w:rPr>
        <w:t xml:space="preserve">edukacija uporabnika (normalni uporabniški nivo).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b/>
        </w:rPr>
      </w:pPr>
      <w:r w:rsidRPr="00C05BEC">
        <w:rPr>
          <w:rFonts w:ascii="Garamond" w:hAnsi="Garamond" w:cs="Calibri"/>
          <w:b/>
        </w:rPr>
        <w:t>OBVEZNOSTI POGODBENIH STRANK V ZVEZI Z VZDRŽEVANJEM PREDANEGA APARATA V UPORABI</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color w:val="333333"/>
        </w:rPr>
      </w:pPr>
      <w:r w:rsidRPr="00C05BEC">
        <w:rPr>
          <w:rFonts w:ascii="Garamond" w:hAnsi="Garamond" w:cs="Calibri"/>
        </w:rPr>
        <w:t>3.4. Predmet pogodbe zajema kompletno vzdrževanje dobavljene opreme  ter  vse druge vgrajene tehnološke opreme in vseh izvedenih del, torej vzdrževanje celotnega pogodbenega obsega iz pogodbe »OBR6«, vse</w:t>
      </w:r>
      <w:r w:rsidRPr="00C05BEC">
        <w:rPr>
          <w:rFonts w:ascii="Garamond" w:hAnsi="Garamond" w:cs="Calibri"/>
          <w:color w:val="000000"/>
        </w:rPr>
        <w:t xml:space="preserve"> </w:t>
      </w:r>
      <w:r w:rsidRPr="00C05BEC">
        <w:rPr>
          <w:rFonts w:ascii="Garamond" w:hAnsi="Garamond" w:cs="Calibri"/>
        </w:rPr>
        <w:t>po principu »</w:t>
      </w:r>
      <w:r>
        <w:rPr>
          <w:rFonts w:ascii="Garamond" w:hAnsi="Garamond" w:cs="Calibri"/>
        </w:rPr>
        <w:t>ALL INCLUSIVE« za obdobje enega (1</w:t>
      </w:r>
      <w:r w:rsidRPr="00C05BEC">
        <w:rPr>
          <w:rFonts w:ascii="Garamond" w:hAnsi="Garamond" w:cs="Calibri"/>
        </w:rPr>
        <w:t>) let</w:t>
      </w:r>
      <w:r>
        <w:rPr>
          <w:rFonts w:ascii="Garamond" w:hAnsi="Garamond" w:cs="Calibri"/>
        </w:rPr>
        <w:t>a</w:t>
      </w:r>
      <w:r w:rsidRPr="00C05BEC">
        <w:rPr>
          <w:rFonts w:ascii="Garamond" w:hAnsi="Garamond" w:cs="Calibri"/>
        </w:rPr>
        <w:t xml:space="preserve">. </w:t>
      </w:r>
      <w:r w:rsidRPr="00C05BEC">
        <w:rPr>
          <w:rFonts w:ascii="Garamond" w:hAnsi="Garamond" w:cs="Calibri"/>
          <w:color w:val="333333"/>
        </w:rPr>
        <w:t>Pri tem je potrebno zagotavljati nadgradnje kot npr. update-i ipd.) (v skladu z zahtevo proizvajalca) in drugo, odvisno glede na predmet vzdrževanja.</w:t>
      </w:r>
    </w:p>
    <w:p w:rsidR="007B37D5" w:rsidRPr="00C05BEC" w:rsidRDefault="007B37D5" w:rsidP="007B37D5">
      <w:pPr>
        <w:jc w:val="both"/>
        <w:rPr>
          <w:rFonts w:ascii="Garamond" w:hAnsi="Garamond" w:cs="Calibri"/>
          <w:color w:val="333333"/>
        </w:rPr>
      </w:pPr>
    </w:p>
    <w:p w:rsidR="007B37D5" w:rsidRPr="00C05BEC" w:rsidRDefault="007B37D5" w:rsidP="007B37D5">
      <w:pPr>
        <w:jc w:val="both"/>
        <w:rPr>
          <w:rFonts w:ascii="Garamond" w:hAnsi="Garamond" w:cs="Calibri"/>
        </w:rPr>
      </w:pPr>
      <w:r w:rsidRPr="00C05BEC">
        <w:rPr>
          <w:rFonts w:ascii="Garamond" w:hAnsi="Garamond" w:cs="Calibri"/>
          <w:color w:val="333333"/>
        </w:rPr>
        <w:t xml:space="preserve">3.5. </w:t>
      </w:r>
      <w:r w:rsidRPr="00C05BEC">
        <w:rPr>
          <w:rFonts w:ascii="Garamond" w:hAnsi="Garamond" w:cs="Calibri"/>
        </w:rPr>
        <w:t>Vzdrževanje po tej pogodbi v celotnem obdobju vzdrževanja zajema naslednje vrste del:</w:t>
      </w:r>
    </w:p>
    <w:p w:rsidR="007B37D5" w:rsidRPr="00C05BEC" w:rsidRDefault="007B37D5" w:rsidP="007B37D5">
      <w:pPr>
        <w:jc w:val="both"/>
        <w:rPr>
          <w:rFonts w:ascii="Garamond" w:hAnsi="Garamond" w:cs="Calibri"/>
        </w:rPr>
      </w:pP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preventivno, kurativno in programirano vzdrževanje z namenom ohranjanja stopnje funkcionalnosti sistemov in naprav ob nakupu, oz. pravilnega in brezhibnega delovanja opreme;</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redne preventivne kontrole, nastavitve, meritve po časovni dinamiki in obsegu, ki je predpisan z navodili proizvajalca za vzdrževanje opreme (vključno z delom in materialom po navodilih proizvajalca);</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nastavitve sistema po potrebi;</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 xml:space="preserve">letne kalibracije, meritve, nastavitve, overitve, ves potrošni material ter drug potreben material za izvedbo vzdrževanja po navodilih proizvajalca; </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nujne nadgradnje in zamenjave (programske in strojne opreme) za ohranitev funkcionalnosti sistema ob zagonu (kot npr. update-i ipd.) (v skladu z zahtevo proizvajalca);</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nujne nadgradnje in zamenjave (programske in strojne) za povečanje funkcionalnosti sistema od nakupa (v skladu z zahtevo proizvajalca);</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odpravo nepravilnega delovanja ali okvare sistema, ki niso posledica nepravilne uporabe na strani naročnika;</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kontrole, inšpekcije, certificiranje in zagotovitev kakovosti, opremljanje z označbami (nalepkami na opremi) o izvedenem vzdrževanju;</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optimiranje funkcijskih parametrov delovanja;</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zagotovitev pravice k produktivni nadgradnji, ki predstavlja zamenjavo/posodobitev/nadgradnjo obstoječih verzij  programske opreme, ki v celoti nadomestijo licencirano verzijo programskih licenc;</w:t>
      </w:r>
    </w:p>
    <w:p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druga dela, ki niso posebej specificirana, so pa potrebni za funkcionalno zagotovitev delovanja aparata.</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color w:val="000000"/>
        </w:rPr>
      </w:pPr>
      <w:r w:rsidRPr="00C05BEC">
        <w:rPr>
          <w:rFonts w:ascii="Garamond" w:hAnsi="Garamond" w:cs="Calibri"/>
          <w:color w:val="000000"/>
        </w:rPr>
        <w:t>3.6. V ceno vzdrževalnine po tej pogodbi niso vključena sledeča dela in material, ki jih naročnik po ustreznem postopku ločeno naroči in obračuna:</w:t>
      </w:r>
    </w:p>
    <w:p w:rsidR="007B37D5" w:rsidRPr="00C05BEC" w:rsidRDefault="007B37D5" w:rsidP="007B37D5">
      <w:pPr>
        <w:jc w:val="both"/>
        <w:rPr>
          <w:rFonts w:ascii="Garamond" w:hAnsi="Garamond" w:cs="Calibri"/>
          <w:color w:val="000000"/>
        </w:rPr>
      </w:pPr>
    </w:p>
    <w:p w:rsidR="007B37D5" w:rsidRPr="00C05BEC" w:rsidRDefault="007B37D5" w:rsidP="007B37D5">
      <w:pPr>
        <w:pStyle w:val="Odstavekseznama"/>
        <w:numPr>
          <w:ilvl w:val="0"/>
          <w:numId w:val="15"/>
        </w:numPr>
        <w:spacing w:after="0" w:line="240" w:lineRule="auto"/>
        <w:contextualSpacing w:val="0"/>
        <w:jc w:val="both"/>
        <w:rPr>
          <w:rFonts w:ascii="Garamond" w:hAnsi="Garamond" w:cs="Calibri"/>
          <w:color w:val="000000"/>
        </w:rPr>
      </w:pPr>
      <w:r w:rsidRPr="00C05BEC">
        <w:rPr>
          <w:rFonts w:ascii="Garamond" w:hAnsi="Garamond" w:cs="Calibri"/>
          <w:color w:val="000000"/>
        </w:rPr>
        <w:tab/>
        <w:t>odprava napak, ki so nastale zaradi posegov nepooblaščenih oseb,</w:t>
      </w:r>
    </w:p>
    <w:p w:rsidR="007B37D5" w:rsidRPr="00C05BEC" w:rsidRDefault="007B37D5" w:rsidP="007B37D5">
      <w:pPr>
        <w:pStyle w:val="Odstavekseznama"/>
        <w:jc w:val="both"/>
        <w:rPr>
          <w:rFonts w:ascii="Garamond" w:hAnsi="Garamond" w:cs="Calibri"/>
          <w:color w:val="000000"/>
        </w:rPr>
      </w:pPr>
      <w:r w:rsidRPr="00C05BEC">
        <w:rPr>
          <w:rFonts w:ascii="Garamond" w:hAnsi="Garamond" w:cs="Calibri"/>
          <w:color w:val="000000"/>
        </w:rPr>
        <w:tab/>
        <w:t>odprava napak nastalih zaradi atmosferskih razelektrenj (strela),</w:t>
      </w:r>
    </w:p>
    <w:p w:rsidR="007B37D5" w:rsidRPr="00C05BEC" w:rsidRDefault="007B37D5" w:rsidP="007B37D5">
      <w:pPr>
        <w:pStyle w:val="Odstavekseznama"/>
        <w:numPr>
          <w:ilvl w:val="0"/>
          <w:numId w:val="15"/>
        </w:numPr>
        <w:spacing w:after="0" w:line="240" w:lineRule="auto"/>
        <w:contextualSpacing w:val="0"/>
        <w:jc w:val="both"/>
        <w:rPr>
          <w:rFonts w:ascii="Garamond" w:hAnsi="Garamond" w:cs="Calibri"/>
          <w:color w:val="000000"/>
        </w:rPr>
      </w:pPr>
      <w:r w:rsidRPr="00C05BEC">
        <w:rPr>
          <w:rFonts w:ascii="Garamond" w:hAnsi="Garamond" w:cs="Calibri"/>
          <w:color w:val="000000"/>
        </w:rPr>
        <w:tab/>
        <w:t>odprava napak nastalih zaradi višje sile (poplave, potres, požar, ipd.),</w:t>
      </w:r>
    </w:p>
    <w:p w:rsidR="007B37D5" w:rsidRPr="00C05BEC" w:rsidRDefault="007B37D5" w:rsidP="007B37D5">
      <w:pPr>
        <w:pStyle w:val="Odstavekseznama"/>
        <w:numPr>
          <w:ilvl w:val="0"/>
          <w:numId w:val="15"/>
        </w:numPr>
        <w:spacing w:after="0" w:line="240" w:lineRule="auto"/>
        <w:contextualSpacing w:val="0"/>
        <w:jc w:val="both"/>
        <w:rPr>
          <w:rFonts w:ascii="Garamond" w:hAnsi="Garamond" w:cs="Calibri"/>
          <w:color w:val="000000"/>
        </w:rPr>
      </w:pPr>
      <w:r w:rsidRPr="00C05BEC">
        <w:rPr>
          <w:rFonts w:ascii="Garamond" w:hAnsi="Garamond" w:cs="Calibri"/>
          <w:color w:val="000000"/>
        </w:rPr>
        <w:tab/>
        <w:t>izvedba fizičnih prestavitev opreme.</w:t>
      </w:r>
    </w:p>
    <w:p w:rsidR="007B37D5" w:rsidRPr="00C05BEC" w:rsidRDefault="007B37D5" w:rsidP="007B37D5">
      <w:pPr>
        <w:jc w:val="both"/>
        <w:rPr>
          <w:rFonts w:ascii="Garamond" w:hAnsi="Garamond" w:cs="Calibri"/>
          <w:color w:val="000000"/>
        </w:rPr>
      </w:pPr>
    </w:p>
    <w:p w:rsidR="007B37D5" w:rsidRPr="00C05BEC" w:rsidRDefault="007B37D5" w:rsidP="007B37D5">
      <w:pPr>
        <w:jc w:val="both"/>
        <w:rPr>
          <w:rFonts w:ascii="Garamond" w:hAnsi="Garamond" w:cs="Calibri"/>
        </w:rPr>
      </w:pPr>
      <w:r w:rsidRPr="00C05BEC">
        <w:rPr>
          <w:rFonts w:ascii="Garamond" w:hAnsi="Garamond" w:cs="Calibri"/>
          <w:color w:val="000000"/>
        </w:rPr>
        <w:t>3.6.</w:t>
      </w:r>
      <w:r w:rsidRPr="00C05BEC">
        <w:rPr>
          <w:rFonts w:ascii="Garamond" w:hAnsi="Garamond" w:cs="Calibri"/>
        </w:rPr>
        <w:t xml:space="preserve"> Izvajalec bo v skladu z določili te pogodbe izvajal sledeče:</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Opravil število obiskov preventivnega vzdrževanja, po časovni dinamiki in obsegu, ki je predpisan  z navodili proizvajalca za vzdrževanje opreme, v usklajenih terminih med  pogodbenima strankama. Preventivno vzdrževanje bo izvedeno ob delavnikih (od ponedeljka do petka) med 7.00 in 17.00 uro. Izvajalec mora ob podpisu pogodbe dostaviti naročniku načrt preventivnega vzdrževanja. Iz načrta mora biti razviden predviden potreben čas servisiranja in opis del in postopkov. Terminski in vsebinski načrt preventivnega vzdrževanja je priloga te pogodbe.</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Izvajal kurativno vzdrževanje na prizadeven in profesionalen način med načrtovanimi obiski ali na poziv. Izvajalec se obvezuje, da se bo na vsako prijavo napake s strani naročnika, na protokoliran način, kot je navedeno v  tej pogodbi, odzval z intervencijo znotraj odzivnega časa.</w:t>
      </w:r>
      <w:r w:rsidRPr="00C05BEC" w:rsidDel="000C0D7F">
        <w:rPr>
          <w:rFonts w:ascii="Garamond" w:hAnsi="Garamond" w:cs="Calibri"/>
        </w:rPr>
        <w:t xml:space="preserve"> </w:t>
      </w:r>
      <w:r w:rsidRPr="00C05BEC">
        <w:rPr>
          <w:rFonts w:ascii="Garamond" w:hAnsi="Garamond" w:cs="Calibri"/>
        </w:rPr>
        <w:t xml:space="preserve">Izvajalec se bo na servisni poziv odzval v roku 1 ure (odzivni čas) od prejema sporočila o okvari. V tem času se mora vzdrževalec izvajalca javiti odgovorni osebi naročnika in se dogovoriti o vsebini in času odprave okvare ter kdo bo okvaro odpravil. Čas za odpravo okvare je največ 4 delovne dni od poteka odzivnega časa. Vsa popravila se bodo vršila v delavnikih (od ponedeljka do petka) med 7.00 in 17.00 uro. V kolikor bi dela motila delovni proces naročnika, se bo delo izvajalo v skladu z dogovorom med naročnikom in izvajalcem. V urgentnih primerih bo izvajalec opravil servisno vzdrževanje tudi izven delovnega časa ter med prazniki in vikendi (v času dela prostih dni). Urgentni primer nastane, ko v bolnišnici zaradi okvare naprav ni na voljo nobena druga naprava za izvedbo določene vrste preiskave. V primeru, da bo aparat v okvari več kot 48 ur, mora izvajalec o tem pisno obvestiti odgovorno osebo naročnika (lahko po elektronski pošti).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3.7. Odgovorne osebe izvajalca so (skrbnik pogodbe) (ime, priimek, telefonska številka, elektronska pošta, področje odgovornosti):</w:t>
      </w:r>
    </w:p>
    <w:p w:rsidR="007B37D5" w:rsidRPr="00C05BEC" w:rsidRDefault="007B37D5" w:rsidP="007B37D5">
      <w:pPr>
        <w:jc w:val="both"/>
        <w:rPr>
          <w:rFonts w:ascii="Garamond" w:hAnsi="Garamond" w:cs="Calibri"/>
        </w:rPr>
      </w:pPr>
      <w:r w:rsidRPr="00C05BEC">
        <w:rPr>
          <w:rFonts w:ascii="Garamond" w:hAnsi="Garamond" w:cs="Calibri"/>
        </w:rPr>
        <w:t>________________</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3.8. Izvajalec bo ob koncu vsakoletnih obdobij predložil naročniku poročilo o stanju opreme. Izvajalec bo ob koncu šestletnega pogodbenega obdobja predal naročniku poročilo o stanju opreme z oceno smiselnosti nadaljnjega vzdrževanja.</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 xml:space="preserve">3.9. Izvajalec se obvezuje, da bo dela po pogodbi izvrševal strokovno in v skladu s tehničnimi predpisi in navodili proizvajalca_______________- __. Pri zamenjavi rezervnih/nadomestnih delov, potrošnega in drugega materiala bo uporabljal originalne ali od proizvajalca priporočene rezervne dele in materiale. Izvajalec zagotavlja vzdrževanje in dobavo rezervnih/nadomestnih delov za dobo  </w:t>
      </w:r>
      <w:r>
        <w:rPr>
          <w:rFonts w:ascii="Garamond" w:hAnsi="Garamond" w:cs="Calibri"/>
        </w:rPr>
        <w:t>1.</w:t>
      </w:r>
      <w:r w:rsidRPr="00C05BEC">
        <w:rPr>
          <w:rFonts w:ascii="Garamond" w:hAnsi="Garamond" w:cs="Calibri"/>
        </w:rPr>
        <w:t xml:space="preserve"> le</w:t>
      </w:r>
      <w:r>
        <w:rPr>
          <w:rFonts w:ascii="Garamond" w:hAnsi="Garamond" w:cs="Calibri"/>
        </w:rPr>
        <w:t>a</w:t>
      </w:r>
      <w:r w:rsidRPr="00C05BEC">
        <w:rPr>
          <w:rFonts w:ascii="Garamond" w:hAnsi="Garamond" w:cs="Calibri"/>
        </w:rPr>
        <w:t xml:space="preserve">t od začetka izvajanja te pogodbe.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3.10.Izvajalec je naročniku po vsakem preventivnem in korektivnem vzdrževalnem posegu na opremi dolžan podati poročilo v obliki delovnega naloga z natančnim opisom izvedenih storitev in o eventualni zamenjavi delov/materiala, in sicer:</w:t>
      </w:r>
    </w:p>
    <w:p w:rsidR="007B37D5" w:rsidRPr="00C05BEC" w:rsidRDefault="007B37D5" w:rsidP="007B37D5">
      <w:pPr>
        <w:jc w:val="both"/>
        <w:rPr>
          <w:rFonts w:ascii="Garamond" w:hAnsi="Garamond" w:cs="Calibri"/>
        </w:rPr>
      </w:pPr>
    </w:p>
    <w:p w:rsidR="007B37D5" w:rsidRPr="00C05BEC" w:rsidRDefault="007B37D5" w:rsidP="007B37D5">
      <w:pPr>
        <w:numPr>
          <w:ilvl w:val="1"/>
          <w:numId w:val="10"/>
        </w:numPr>
        <w:jc w:val="both"/>
        <w:rPr>
          <w:rFonts w:ascii="Garamond" w:hAnsi="Garamond" w:cs="Calibri"/>
        </w:rPr>
      </w:pPr>
      <w:r w:rsidRPr="00C05BEC">
        <w:rPr>
          <w:rFonts w:ascii="Garamond" w:hAnsi="Garamond" w:cs="Calibri"/>
        </w:rPr>
        <w:t>število opravljenih ur (redne, izredne)</w:t>
      </w:r>
    </w:p>
    <w:p w:rsidR="007B37D5" w:rsidRPr="00C05BEC" w:rsidRDefault="007B37D5" w:rsidP="007B37D5">
      <w:pPr>
        <w:numPr>
          <w:ilvl w:val="1"/>
          <w:numId w:val="10"/>
        </w:numPr>
        <w:jc w:val="both"/>
        <w:rPr>
          <w:rFonts w:ascii="Garamond" w:hAnsi="Garamond" w:cs="Calibri"/>
        </w:rPr>
      </w:pPr>
      <w:r w:rsidRPr="00C05BEC">
        <w:rPr>
          <w:rFonts w:ascii="Garamond" w:hAnsi="Garamond" w:cs="Calibri"/>
        </w:rPr>
        <w:t>inventarna številka opreme oziroma aparata</w:t>
      </w:r>
    </w:p>
    <w:p w:rsidR="007B37D5" w:rsidRPr="00C05BEC" w:rsidRDefault="007B37D5" w:rsidP="007B37D5">
      <w:pPr>
        <w:numPr>
          <w:ilvl w:val="1"/>
          <w:numId w:val="10"/>
        </w:numPr>
        <w:jc w:val="both"/>
        <w:rPr>
          <w:rFonts w:ascii="Garamond" w:hAnsi="Garamond" w:cs="Calibri"/>
        </w:rPr>
      </w:pPr>
      <w:r w:rsidRPr="00C05BEC">
        <w:rPr>
          <w:rFonts w:ascii="Garamond" w:hAnsi="Garamond" w:cs="Calibri"/>
        </w:rPr>
        <w:t>količina in vrsta vgrajenega materiala oz. rezervnih delov</w:t>
      </w:r>
    </w:p>
    <w:p w:rsidR="007B37D5" w:rsidRPr="00C05BEC" w:rsidRDefault="007B37D5" w:rsidP="007B37D5">
      <w:pPr>
        <w:numPr>
          <w:ilvl w:val="1"/>
          <w:numId w:val="10"/>
        </w:numPr>
        <w:jc w:val="both"/>
        <w:rPr>
          <w:rFonts w:ascii="Garamond" w:hAnsi="Garamond" w:cs="Calibri"/>
        </w:rPr>
      </w:pPr>
      <w:r w:rsidRPr="00C05BEC">
        <w:rPr>
          <w:rFonts w:ascii="Garamond" w:hAnsi="Garamond" w:cs="Calibri"/>
        </w:rPr>
        <w:t>da je aparat brezhiben in varen za uporabo.</w:t>
      </w:r>
    </w:p>
    <w:p w:rsidR="007B37D5" w:rsidRPr="00C05BEC" w:rsidRDefault="007B37D5" w:rsidP="007B37D5">
      <w:pPr>
        <w:rPr>
          <w:rFonts w:ascii="Garamond" w:hAnsi="Garamond" w:cs="Calibri"/>
          <w:b/>
          <w:i/>
        </w:rPr>
      </w:pPr>
    </w:p>
    <w:p w:rsidR="007B37D5" w:rsidRPr="00C05BEC" w:rsidRDefault="007B37D5" w:rsidP="007B37D5">
      <w:pPr>
        <w:jc w:val="both"/>
        <w:rPr>
          <w:rFonts w:ascii="Garamond" w:hAnsi="Garamond" w:cs="Calibri"/>
        </w:rPr>
      </w:pPr>
      <w:r w:rsidRPr="00C05BEC">
        <w:rPr>
          <w:rFonts w:ascii="Garamond" w:hAnsi="Garamond" w:cs="Calibri"/>
        </w:rPr>
        <w:t>Izvajalec se zavezuje:</w:t>
      </w:r>
    </w:p>
    <w:p w:rsidR="007B37D5" w:rsidRPr="00C05BEC" w:rsidRDefault="007B37D5" w:rsidP="007B37D5">
      <w:pPr>
        <w:jc w:val="both"/>
        <w:rPr>
          <w:rFonts w:ascii="Garamond" w:hAnsi="Garamond" w:cs="Calibri"/>
        </w:rPr>
      </w:pPr>
    </w:p>
    <w:p w:rsidR="007B37D5" w:rsidRPr="00C05BEC" w:rsidRDefault="007B37D5" w:rsidP="007B37D5">
      <w:pPr>
        <w:numPr>
          <w:ilvl w:val="0"/>
          <w:numId w:val="13"/>
        </w:numPr>
        <w:jc w:val="both"/>
        <w:rPr>
          <w:rFonts w:ascii="Garamond" w:eastAsia="Calibri" w:hAnsi="Garamond" w:cs="Calibri"/>
        </w:rPr>
      </w:pPr>
      <w:r w:rsidRPr="00C05BEC">
        <w:rPr>
          <w:rFonts w:ascii="Garamond" w:eastAsia="Calibri" w:hAnsi="Garamond" w:cs="Calibri"/>
        </w:rPr>
        <w:t>naročniku ob podpisu pogodbe predložiti seznam strokovnega kadra (serviserjev), ki bodo izvajali delo po tej pogodbi. Izvajalec bo ažurno obveščal naročnika o spremembah izvajalcev (kadrov) po tej pogodbi,</w:t>
      </w:r>
    </w:p>
    <w:p w:rsidR="007B37D5" w:rsidRPr="00C05BEC" w:rsidRDefault="007B37D5" w:rsidP="007B37D5">
      <w:pPr>
        <w:jc w:val="both"/>
        <w:rPr>
          <w:rFonts w:ascii="Garamond" w:hAnsi="Garamond" w:cs="Calibri"/>
          <w:color w:val="000000"/>
        </w:rPr>
      </w:pPr>
    </w:p>
    <w:p w:rsidR="007B37D5" w:rsidRPr="00C05BEC" w:rsidRDefault="007B37D5" w:rsidP="007B37D5">
      <w:pPr>
        <w:jc w:val="both"/>
        <w:rPr>
          <w:rFonts w:ascii="Garamond" w:hAnsi="Garamond" w:cs="Calibri"/>
        </w:rPr>
      </w:pPr>
      <w:r w:rsidRPr="00C05BEC">
        <w:rPr>
          <w:rFonts w:ascii="Garamond" w:hAnsi="Garamond" w:cs="Calibri"/>
        </w:rPr>
        <w:t>3.12.</w:t>
      </w:r>
    </w:p>
    <w:p w:rsidR="007B37D5" w:rsidRPr="00C05BEC" w:rsidRDefault="007B37D5" w:rsidP="007B37D5">
      <w:pPr>
        <w:jc w:val="both"/>
        <w:rPr>
          <w:rFonts w:ascii="Garamond" w:hAnsi="Garamond" w:cs="Calibri"/>
        </w:rPr>
      </w:pPr>
      <w:r w:rsidRPr="00C05BEC">
        <w:rPr>
          <w:rFonts w:ascii="Garamond" w:hAnsi="Garamond" w:cs="Calibri"/>
        </w:rPr>
        <w:t>Naročnik bo vsako opaženo nepravilnost v delovanju aparata takoj telefonsko sporočil izvajalcu, in sicer:</w:t>
      </w:r>
    </w:p>
    <w:p w:rsidR="007B37D5" w:rsidRPr="00C05BEC" w:rsidRDefault="007B37D5" w:rsidP="007B37D5">
      <w:pPr>
        <w:widowControl w:val="0"/>
        <w:numPr>
          <w:ilvl w:val="0"/>
          <w:numId w:val="9"/>
        </w:numPr>
        <w:tabs>
          <w:tab w:val="left" w:pos="360"/>
          <w:tab w:val="left" w:pos="2835"/>
        </w:tabs>
        <w:ind w:left="357" w:hanging="357"/>
        <w:jc w:val="both"/>
        <w:rPr>
          <w:rFonts w:ascii="Garamond" w:hAnsi="Garamond" w:cs="Calibri"/>
        </w:rPr>
      </w:pPr>
      <w:r w:rsidRPr="00C05BEC">
        <w:rPr>
          <w:rFonts w:ascii="Garamond" w:hAnsi="Garamond" w:cs="Calibri"/>
        </w:rPr>
        <w:t>na telefonsko številko</w:t>
      </w:r>
      <w:r w:rsidRPr="00C05BEC">
        <w:rPr>
          <w:rFonts w:ascii="Garamond" w:hAnsi="Garamond"/>
        </w:rPr>
        <w:tab/>
      </w:r>
      <w:r w:rsidRPr="00C05BEC">
        <w:rPr>
          <w:rFonts w:ascii="Garamond" w:hAnsi="Garamond"/>
        </w:rPr>
        <w:tab/>
      </w:r>
      <w:r w:rsidRPr="00C05BEC">
        <w:rPr>
          <w:rFonts w:ascii="Garamond" w:hAnsi="Garamond"/>
        </w:rPr>
        <w:tab/>
      </w:r>
      <w:r w:rsidRPr="00C05BEC">
        <w:rPr>
          <w:rFonts w:ascii="Garamond" w:hAnsi="Garamond" w:cs="Calibri"/>
        </w:rPr>
        <w:t>________________________________________</w:t>
      </w:r>
    </w:p>
    <w:p w:rsidR="007B37D5" w:rsidRPr="00C05BEC" w:rsidRDefault="007B37D5" w:rsidP="007B37D5">
      <w:pPr>
        <w:widowControl w:val="0"/>
        <w:tabs>
          <w:tab w:val="left" w:pos="360"/>
          <w:tab w:val="left" w:pos="2835"/>
        </w:tabs>
        <w:ind w:left="357"/>
        <w:jc w:val="both"/>
        <w:rPr>
          <w:rFonts w:ascii="Garamond" w:hAnsi="Garamond" w:cs="Calibri"/>
        </w:rPr>
      </w:pPr>
    </w:p>
    <w:p w:rsidR="007B37D5" w:rsidRPr="00C05BEC" w:rsidRDefault="007B37D5" w:rsidP="007B37D5">
      <w:pPr>
        <w:rPr>
          <w:rFonts w:ascii="Garamond" w:hAnsi="Garamond" w:cs="Calibri"/>
        </w:rPr>
      </w:pPr>
      <w:r w:rsidRPr="00C05BEC">
        <w:rPr>
          <w:rFonts w:ascii="Garamond" w:hAnsi="Garamond" w:cs="Calibri"/>
        </w:rPr>
        <w:t>Pri prijavi okvare je potrebno navesti:</w:t>
      </w:r>
    </w:p>
    <w:p w:rsidR="007B37D5" w:rsidRPr="00C05BEC" w:rsidRDefault="007B37D5" w:rsidP="007B37D5">
      <w:pPr>
        <w:rPr>
          <w:rFonts w:ascii="Garamond" w:hAnsi="Garamond" w:cs="Calibri"/>
        </w:rPr>
      </w:pPr>
    </w:p>
    <w:p w:rsidR="007B37D5" w:rsidRPr="00C05BEC" w:rsidRDefault="007B37D5" w:rsidP="007B37D5">
      <w:pPr>
        <w:widowControl w:val="0"/>
        <w:numPr>
          <w:ilvl w:val="0"/>
          <w:numId w:val="9"/>
        </w:numPr>
        <w:tabs>
          <w:tab w:val="left" w:pos="360"/>
        </w:tabs>
        <w:ind w:left="357" w:hanging="357"/>
        <w:jc w:val="both"/>
        <w:rPr>
          <w:rFonts w:ascii="Garamond" w:hAnsi="Garamond" w:cs="Calibri"/>
        </w:rPr>
      </w:pPr>
      <w:r w:rsidRPr="00C05BEC">
        <w:rPr>
          <w:rFonts w:ascii="Garamond" w:hAnsi="Garamond" w:cs="Calibri"/>
        </w:rPr>
        <w:t xml:space="preserve">ime </w:t>
      </w:r>
      <w:hyperlink r:id="rId14">
        <w:r w:rsidRPr="00C05BEC">
          <w:rPr>
            <w:rFonts w:ascii="Garamond" w:hAnsi="Garamond" w:cs="Calibri"/>
          </w:rPr>
          <w:t xml:space="preserve"> in priimek odgovorne</w:t>
        </w:r>
      </w:hyperlink>
      <w:r w:rsidRPr="00C05BEC">
        <w:rPr>
          <w:rFonts w:ascii="Garamond" w:hAnsi="Garamond" w:cs="Calibri"/>
        </w:rPr>
        <w:t xml:space="preserve"> osebe</w:t>
      </w:r>
    </w:p>
    <w:p w:rsidR="007B37D5" w:rsidRPr="00C05BEC" w:rsidRDefault="007B37D5" w:rsidP="007B37D5">
      <w:pPr>
        <w:widowControl w:val="0"/>
        <w:numPr>
          <w:ilvl w:val="0"/>
          <w:numId w:val="9"/>
        </w:numPr>
        <w:tabs>
          <w:tab w:val="left" w:pos="360"/>
        </w:tabs>
        <w:ind w:left="357" w:hanging="357"/>
        <w:jc w:val="both"/>
        <w:rPr>
          <w:rFonts w:ascii="Garamond" w:hAnsi="Garamond" w:cs="Calibri"/>
        </w:rPr>
      </w:pPr>
      <w:r w:rsidRPr="00C05BEC">
        <w:rPr>
          <w:rFonts w:ascii="Garamond" w:hAnsi="Garamond" w:cs="Calibri"/>
        </w:rPr>
        <w:t>opis okvare</w:t>
      </w:r>
    </w:p>
    <w:p w:rsidR="007B37D5" w:rsidRPr="00C05BEC" w:rsidRDefault="007B37D5" w:rsidP="007B37D5">
      <w:pPr>
        <w:tabs>
          <w:tab w:val="left" w:pos="360"/>
        </w:tabs>
        <w:jc w:val="both"/>
        <w:rPr>
          <w:rFonts w:ascii="Garamond" w:hAnsi="Garamond" w:cs="Calibri"/>
        </w:rPr>
      </w:pPr>
    </w:p>
    <w:p w:rsidR="007B37D5" w:rsidRPr="00C05BEC" w:rsidRDefault="007B37D5" w:rsidP="007B37D5">
      <w:pPr>
        <w:tabs>
          <w:tab w:val="left" w:pos="360"/>
        </w:tabs>
        <w:jc w:val="both"/>
        <w:rPr>
          <w:rFonts w:ascii="Garamond" w:hAnsi="Garamond" w:cs="Calibri"/>
        </w:rPr>
      </w:pPr>
      <w:r w:rsidRPr="00C05BEC">
        <w:rPr>
          <w:rFonts w:ascii="Garamond" w:hAnsi="Garamond" w:cs="Calibri"/>
        </w:rPr>
        <w:t xml:space="preserve">Telefonski poziv odgovorne osebe naročnika velja kot naročilo za korektivno vzdrževanje. </w:t>
      </w:r>
    </w:p>
    <w:p w:rsidR="007B37D5" w:rsidRPr="00C05BEC" w:rsidRDefault="007B37D5" w:rsidP="007B37D5">
      <w:pPr>
        <w:tabs>
          <w:tab w:val="left" w:pos="360"/>
        </w:tabs>
        <w:jc w:val="both"/>
        <w:rPr>
          <w:rFonts w:ascii="Garamond" w:hAnsi="Garamond" w:cs="Calibri"/>
        </w:rPr>
      </w:pPr>
    </w:p>
    <w:p w:rsidR="007B37D5" w:rsidRPr="00C05BEC" w:rsidRDefault="007B37D5" w:rsidP="007B37D5">
      <w:pPr>
        <w:tabs>
          <w:tab w:val="left" w:pos="360"/>
        </w:tabs>
        <w:jc w:val="both"/>
        <w:rPr>
          <w:rFonts w:ascii="Garamond" w:hAnsi="Garamond" w:cs="Calibri"/>
        </w:rPr>
      </w:pPr>
      <w:r w:rsidRPr="00C05BEC">
        <w:rPr>
          <w:rFonts w:ascii="Garamond" w:hAnsi="Garamond" w:cs="Calibri"/>
        </w:rPr>
        <w:t>Odgovorna oseba naročnika mora po vsaki odpravljeni okvari in opravljenem preventivnem posegu izvajalca na aparatu potrditi opravljeno delo izvajalca na delovnem nalogu izvajalca.</w:t>
      </w:r>
    </w:p>
    <w:p w:rsidR="007B37D5" w:rsidRPr="00C05BEC" w:rsidRDefault="007B37D5" w:rsidP="007B37D5">
      <w:pPr>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3.13.Naročnik se obvezuje:</w:t>
      </w:r>
    </w:p>
    <w:p w:rsidR="007B37D5" w:rsidRPr="00C05BEC" w:rsidRDefault="007B37D5" w:rsidP="007B37D5">
      <w:pPr>
        <w:jc w:val="both"/>
        <w:rPr>
          <w:rFonts w:ascii="Garamond" w:hAnsi="Garamond" w:cs="Calibri"/>
        </w:rPr>
      </w:pPr>
    </w:p>
    <w:p w:rsidR="007B37D5" w:rsidRPr="00C05BEC" w:rsidRDefault="007B37D5" w:rsidP="007B37D5">
      <w:pPr>
        <w:widowControl w:val="0"/>
        <w:numPr>
          <w:ilvl w:val="0"/>
          <w:numId w:val="9"/>
        </w:numPr>
        <w:tabs>
          <w:tab w:val="left" w:pos="360"/>
        </w:tabs>
        <w:jc w:val="both"/>
        <w:rPr>
          <w:rFonts w:ascii="Garamond" w:hAnsi="Garamond" w:cs="Calibri"/>
        </w:rPr>
      </w:pPr>
      <w:r w:rsidRPr="00C05BEC">
        <w:rPr>
          <w:rFonts w:ascii="Garamond" w:hAnsi="Garamond" w:cs="Calibri"/>
        </w:rPr>
        <w:t>da bo delavcem izvajalca omogočil nemoten pristop do aparata (na lokaciji ali na daljavo), ki je predmet te pogodbe;</w:t>
      </w:r>
    </w:p>
    <w:p w:rsidR="007B37D5" w:rsidRPr="00C05BEC" w:rsidRDefault="007B37D5" w:rsidP="007B37D5">
      <w:pPr>
        <w:widowControl w:val="0"/>
        <w:numPr>
          <w:ilvl w:val="0"/>
          <w:numId w:val="9"/>
        </w:numPr>
        <w:tabs>
          <w:tab w:val="left" w:pos="360"/>
        </w:tabs>
        <w:jc w:val="both"/>
        <w:rPr>
          <w:rFonts w:ascii="Garamond" w:hAnsi="Garamond" w:cs="Calibri"/>
        </w:rPr>
      </w:pPr>
      <w:r w:rsidRPr="00C05BEC">
        <w:rPr>
          <w:rFonts w:ascii="Garamond" w:hAnsi="Garamond" w:cs="Calibri"/>
        </w:rPr>
        <w:t>da ne bo dovolil nepoklicanim osebam pristopa in posegov v aparat in da bo v prostorih, kjer je aparat instaliran, poskrbel za vse potrebne pogoje za normalno obratovanje aparata.</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3.14. Odgovorne osebe naročnika so (ime, priimek, telefonska številka, elektronska pošta, področje odgovornosti):</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bookmarkStart w:id="0" w:name="_Hlk103601231"/>
      <w:r w:rsidRPr="00C05BEC">
        <w:rPr>
          <w:rFonts w:ascii="Garamond" w:hAnsi="Garamond" w:cs="Calibri"/>
        </w:rPr>
        <w:t xml:space="preserve">Boštjan Gajšek, dipl. inž. el. GSM 030 203 011, email: </w:t>
      </w:r>
      <w:hyperlink r:id="rId15" w:history="1">
        <w:r w:rsidRPr="00C05BEC">
          <w:rPr>
            <w:rStyle w:val="Hiperpovezava"/>
            <w:rFonts w:ascii="Garamond" w:hAnsi="Garamond" w:cs="Calibri"/>
          </w:rPr>
          <w:t>bostjan.gajsek@sb-celje.si</w:t>
        </w:r>
      </w:hyperlink>
      <w:r w:rsidRPr="00C05BEC">
        <w:rPr>
          <w:rFonts w:ascii="Garamond" w:hAnsi="Garamond" w:cs="Calibri"/>
        </w:rPr>
        <w:t xml:space="preserve">, </w:t>
      </w:r>
      <w:bookmarkEnd w:id="0"/>
      <w:r w:rsidRPr="00C05BEC">
        <w:rPr>
          <w:rFonts w:ascii="Garamond" w:hAnsi="Garamond" w:cs="Calibri"/>
        </w:rPr>
        <w:t>področja odgovornosti:</w:t>
      </w:r>
    </w:p>
    <w:p w:rsidR="007B37D5" w:rsidRPr="00C05BEC" w:rsidRDefault="007B37D5" w:rsidP="007B37D5">
      <w:pPr>
        <w:numPr>
          <w:ilvl w:val="0"/>
          <w:numId w:val="11"/>
        </w:numPr>
        <w:jc w:val="both"/>
        <w:rPr>
          <w:rFonts w:ascii="Garamond" w:hAnsi="Garamond" w:cs="Calibri"/>
        </w:rPr>
      </w:pPr>
      <w:r w:rsidRPr="00C05BEC">
        <w:rPr>
          <w:rFonts w:ascii="Garamond" w:hAnsi="Garamond" w:cs="Calibri"/>
        </w:rPr>
        <w:t>sodelovanje pri pripravi terminov za preventivno vzdrževanje</w:t>
      </w:r>
    </w:p>
    <w:p w:rsidR="007B37D5" w:rsidRPr="00C05BEC" w:rsidRDefault="007B37D5" w:rsidP="007B37D5">
      <w:pPr>
        <w:numPr>
          <w:ilvl w:val="0"/>
          <w:numId w:val="11"/>
        </w:numPr>
        <w:jc w:val="both"/>
        <w:rPr>
          <w:rFonts w:ascii="Garamond" w:hAnsi="Garamond" w:cs="Calibri"/>
        </w:rPr>
      </w:pPr>
      <w:r w:rsidRPr="00C05BEC">
        <w:rPr>
          <w:rFonts w:ascii="Garamond" w:hAnsi="Garamond" w:cs="Calibri"/>
        </w:rPr>
        <w:t xml:space="preserve">nadzor nad izvedenimi vzdrževalnimi deli na aparatu </w:t>
      </w:r>
    </w:p>
    <w:p w:rsidR="007B37D5" w:rsidRPr="00C05BEC" w:rsidRDefault="007B37D5" w:rsidP="007B37D5">
      <w:pPr>
        <w:numPr>
          <w:ilvl w:val="0"/>
          <w:numId w:val="11"/>
        </w:numPr>
        <w:jc w:val="both"/>
        <w:rPr>
          <w:rFonts w:ascii="Garamond" w:hAnsi="Garamond" w:cs="Calibri"/>
        </w:rPr>
      </w:pPr>
      <w:r w:rsidRPr="00C05BEC">
        <w:rPr>
          <w:rFonts w:ascii="Garamond" w:hAnsi="Garamond" w:cs="Calibri"/>
        </w:rPr>
        <w:t>sodelovanje s serviserji oziroma izvajalcem</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_________________________________ GSM _________, email: _________________, področja odgovornosti:</w:t>
      </w:r>
    </w:p>
    <w:p w:rsidR="007B37D5" w:rsidRPr="00C05BEC" w:rsidRDefault="007B37D5" w:rsidP="007B37D5">
      <w:pPr>
        <w:numPr>
          <w:ilvl w:val="0"/>
          <w:numId w:val="12"/>
        </w:numPr>
        <w:jc w:val="both"/>
        <w:rPr>
          <w:rFonts w:ascii="Garamond" w:hAnsi="Garamond" w:cs="Calibri"/>
        </w:rPr>
      </w:pPr>
      <w:r w:rsidRPr="00C05BEC">
        <w:rPr>
          <w:rFonts w:ascii="Garamond" w:hAnsi="Garamond" w:cs="Calibri"/>
        </w:rPr>
        <w:t>sodelovanje pri organizaciji preventivnega vzdrževanja aparata</w:t>
      </w:r>
    </w:p>
    <w:p w:rsidR="007B37D5" w:rsidRPr="00C05BEC" w:rsidRDefault="007B37D5" w:rsidP="007B37D5">
      <w:pPr>
        <w:numPr>
          <w:ilvl w:val="0"/>
          <w:numId w:val="12"/>
        </w:numPr>
        <w:jc w:val="both"/>
        <w:rPr>
          <w:rFonts w:ascii="Garamond" w:hAnsi="Garamond" w:cs="Calibri"/>
        </w:rPr>
      </w:pPr>
      <w:r w:rsidRPr="00C05BEC">
        <w:rPr>
          <w:rFonts w:ascii="Garamond" w:hAnsi="Garamond" w:cs="Calibri"/>
        </w:rPr>
        <w:t>prijava okvar in napak pri delovanju aparata</w:t>
      </w:r>
    </w:p>
    <w:p w:rsidR="007B37D5" w:rsidRPr="00C05BEC" w:rsidRDefault="007B37D5" w:rsidP="007B37D5">
      <w:pPr>
        <w:numPr>
          <w:ilvl w:val="0"/>
          <w:numId w:val="12"/>
        </w:numPr>
        <w:jc w:val="both"/>
        <w:rPr>
          <w:rFonts w:ascii="Garamond" w:hAnsi="Garamond" w:cs="Calibri"/>
        </w:rPr>
      </w:pPr>
      <w:r w:rsidRPr="00C05BEC">
        <w:rPr>
          <w:rFonts w:ascii="Garamond" w:hAnsi="Garamond" w:cs="Calibri"/>
        </w:rPr>
        <w:t>organizacija delovnega procesa  aparata diagnostike v času vzdrževanja aparata</w:t>
      </w:r>
    </w:p>
    <w:p w:rsidR="007B37D5" w:rsidRPr="00C05BEC" w:rsidRDefault="007B37D5" w:rsidP="007B37D5">
      <w:pPr>
        <w:jc w:val="both"/>
        <w:rPr>
          <w:rFonts w:ascii="Garamond" w:hAnsi="Garamond" w:cs="Calibri"/>
        </w:rPr>
      </w:pPr>
      <w:r w:rsidRPr="00C05BEC">
        <w:rPr>
          <w:rFonts w:ascii="Garamond" w:hAnsi="Garamond" w:cs="Calibri"/>
        </w:rPr>
        <w:t>nadzor nad izvedenimi vzdrževalnimi deli na  aparatu</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b/>
          <w:bCs/>
        </w:rPr>
      </w:pPr>
      <w:r w:rsidRPr="00C05BEC">
        <w:rPr>
          <w:rFonts w:ascii="Garamond" w:hAnsi="Garamond" w:cs="Calibri"/>
          <w:b/>
          <w:bCs/>
        </w:rPr>
        <w:t>OBVEZNOSTI POGODBENIH STRANK V ZVEZI Z NAKUPOV POTROŠNEGA MATERIALA</w:t>
      </w:r>
    </w:p>
    <w:p w:rsidR="007B37D5" w:rsidRPr="00C05BEC" w:rsidRDefault="007B37D5" w:rsidP="007B37D5">
      <w:pPr>
        <w:jc w:val="both"/>
        <w:rPr>
          <w:rFonts w:ascii="Garamond" w:hAnsi="Garamond" w:cs="Calibri"/>
        </w:rPr>
      </w:pPr>
    </w:p>
    <w:p w:rsidR="007B37D5" w:rsidRPr="00C05BEC" w:rsidRDefault="007B37D5" w:rsidP="007B37D5">
      <w:pPr>
        <w:suppressAutoHyphens/>
        <w:jc w:val="both"/>
        <w:rPr>
          <w:rFonts w:ascii="Garamond" w:hAnsi="Garamond" w:cs="Calibri"/>
          <w:bCs/>
          <w:lang w:eastAsia="zh-CN"/>
        </w:rPr>
      </w:pPr>
      <w:r w:rsidRPr="00C05BEC">
        <w:rPr>
          <w:rFonts w:ascii="Garamond" w:hAnsi="Garamond" w:cs="Calibri"/>
          <w:bCs/>
          <w:lang w:eastAsia="zh-CN"/>
        </w:rPr>
        <w:t>4.1 . Naročnik in izvajalec se izrecno dogovorita, da bo naročnik v času trajanja te pogodbe nabavljal le tiste vrste in količine blaga- potrošnega materiala za postopke, ki jih bo v pogodbenem obdobju dejansko potreboval. Naročnik se ne zavezuje k nabavi celotne količine, določene v Predračunu (OBR-</w:t>
      </w:r>
      <w:r>
        <w:rPr>
          <w:rFonts w:ascii="Garamond" w:hAnsi="Garamond" w:cs="Calibri"/>
          <w:bCs/>
          <w:lang w:eastAsia="zh-CN"/>
        </w:rPr>
        <w:t>1</w:t>
      </w:r>
      <w:r w:rsidRPr="00C05BEC">
        <w:rPr>
          <w:rFonts w:ascii="Garamond" w:hAnsi="Garamond" w:cs="Calibri"/>
          <w:bCs/>
          <w:lang w:eastAsia="zh-CN"/>
        </w:rPr>
        <w:t>) iz posameznega obdobja.</w:t>
      </w:r>
    </w:p>
    <w:p w:rsidR="007B37D5" w:rsidRPr="00C05BEC" w:rsidRDefault="007B37D5" w:rsidP="007B37D5">
      <w:pPr>
        <w:suppressAutoHyphens/>
        <w:jc w:val="both"/>
        <w:rPr>
          <w:rFonts w:ascii="Garamond" w:hAnsi="Garamond" w:cs="Calibri"/>
          <w:bCs/>
          <w:lang w:eastAsia="zh-CN"/>
        </w:rPr>
      </w:pPr>
    </w:p>
    <w:p w:rsidR="007B37D5" w:rsidRPr="00C05BEC" w:rsidRDefault="007B37D5" w:rsidP="007B37D5">
      <w:pPr>
        <w:suppressAutoHyphens/>
        <w:jc w:val="both"/>
        <w:rPr>
          <w:rFonts w:ascii="Garamond" w:hAnsi="Garamond" w:cs="Calibri"/>
          <w:bCs/>
          <w:lang w:eastAsia="zh-CN"/>
        </w:rPr>
      </w:pPr>
      <w:r w:rsidRPr="00C05BEC">
        <w:rPr>
          <w:rFonts w:ascii="Garamond" w:hAnsi="Garamond" w:cs="Calibri"/>
          <w:lang w:eastAsia="zh-CN"/>
        </w:rPr>
        <w:t>4.2..  Izvajalec je dolžan naročniku zagotavljati dobave tudi  v primeru prekoračitve letne količine predvideno v OBR-1, pri tem pa  bo upošteval vse zahteve, ki izhajajo iz te predmetne dokumentacije. Povečana količina blaga se obračuna po veljavni ceni potrošnega materiala (OBR-</w:t>
      </w:r>
      <w:r>
        <w:rPr>
          <w:rFonts w:ascii="Garamond" w:hAnsi="Garamond" w:cs="Calibri"/>
          <w:lang w:eastAsia="zh-CN"/>
        </w:rPr>
        <w:t>1</w:t>
      </w:r>
      <w:r w:rsidRPr="00C05BEC">
        <w:rPr>
          <w:rFonts w:ascii="Garamond" w:hAnsi="Garamond" w:cs="Calibri"/>
          <w:lang w:eastAsia="zh-CN"/>
        </w:rPr>
        <w:t>/</w:t>
      </w:r>
      <w:r>
        <w:rPr>
          <w:rFonts w:ascii="Garamond" w:hAnsi="Garamond" w:cs="Calibri"/>
          <w:lang w:eastAsia="zh-CN"/>
        </w:rPr>
        <w:t>2</w:t>
      </w:r>
      <w:r w:rsidRPr="00C05BEC">
        <w:rPr>
          <w:rFonts w:ascii="Garamond" w:hAnsi="Garamond" w:cs="Calibri"/>
          <w:lang w:eastAsia="zh-CN"/>
        </w:rPr>
        <w:t>).</w:t>
      </w:r>
    </w:p>
    <w:p w:rsidR="007B37D5" w:rsidRPr="00C05BEC" w:rsidRDefault="007B37D5" w:rsidP="007B37D5">
      <w:pPr>
        <w:suppressAutoHyphens/>
        <w:jc w:val="both"/>
        <w:rPr>
          <w:rFonts w:ascii="Garamond" w:hAnsi="Garamond" w:cs="Calibri"/>
          <w:bCs/>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4.3.Stalne dobave se izvajajo za čas brezhibnega delovanja aparata ter rezultatov  predmeta pogodbe ( OBR-</w:t>
      </w:r>
      <w:r>
        <w:rPr>
          <w:rFonts w:ascii="Garamond" w:hAnsi="Garamond" w:cs="Calibri"/>
          <w:lang w:eastAsia="zh-CN"/>
        </w:rPr>
        <w:t>1/1</w:t>
      </w:r>
      <w:r w:rsidRPr="00C05BEC">
        <w:rPr>
          <w:rFonts w:ascii="Garamond" w:hAnsi="Garamond" w:cs="Calibri"/>
          <w:lang w:eastAsia="zh-CN"/>
        </w:rPr>
        <w:t xml:space="preserve">). V kolikor  aparat ne bo    zagotavljal kvalitetnega dela, naročnik pa je ravnal z opremo kot dober gospodar, bo ponudnik dolžan  dostaviti nov aparat v nasprotnem primeru se pogodbeno razmerja obveznosti zaključijo predčasno. </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4.4.Izvajalec je dolžan nuditi blago, ki  ustreza vsem tehničnim in kakovostnim zahtevam naročnika, navedenim v razpisni dokumentaciji.</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4.5. Izvajalec se zavezuje, da bo ob spremembi tehnologije proizvajalca katerega potrošni material nudi, skladno z razvojem in osvajanjem novih tehnologij, zagotovil ter ponudil nove potrošne materiale po veljavni ceni (OBR-</w:t>
      </w:r>
      <w:r>
        <w:rPr>
          <w:rFonts w:ascii="Garamond" w:hAnsi="Garamond" w:cs="Calibri"/>
          <w:lang w:eastAsia="zh-CN"/>
        </w:rPr>
        <w:t>1</w:t>
      </w:r>
      <w:r w:rsidRPr="00C05BEC">
        <w:rPr>
          <w:rFonts w:ascii="Garamond" w:hAnsi="Garamond" w:cs="Calibri"/>
          <w:lang w:eastAsia="zh-CN"/>
        </w:rPr>
        <w:t>/1).</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b/>
          <w:bCs/>
          <w:lang w:eastAsia="zh-CN"/>
        </w:rPr>
      </w:pPr>
      <w:r w:rsidRPr="00C05BEC">
        <w:rPr>
          <w:rFonts w:ascii="Garamond" w:hAnsi="Garamond" w:cs="Calibri"/>
          <w:b/>
          <w:bCs/>
          <w:lang w:eastAsia="zh-CN"/>
        </w:rPr>
        <w:t>POGODBENA VREDNOST</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5.1. Pogodbena vrednost na podlagi oce</w:t>
      </w:r>
      <w:r>
        <w:rPr>
          <w:rFonts w:ascii="Garamond" w:hAnsi="Garamond" w:cs="Calibri"/>
          <w:lang w:eastAsia="zh-CN"/>
        </w:rPr>
        <w:t>njenega števila postopkov (1600</w:t>
      </w:r>
      <w:r w:rsidRPr="00C05BEC">
        <w:rPr>
          <w:rFonts w:ascii="Garamond" w:hAnsi="Garamond" w:cs="Calibri"/>
          <w:lang w:eastAsia="zh-CN"/>
        </w:rPr>
        <w:t xml:space="preserve">) znaša ____________-- EUR brez DDV oziroma------------- EUR z DDV. </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r>
        <w:rPr>
          <w:rFonts w:ascii="Garamond" w:hAnsi="Garamond" w:cs="Calibri"/>
          <w:lang w:eastAsia="zh-CN"/>
        </w:rPr>
        <w:t>5.2</w:t>
      </w:r>
      <w:r w:rsidRPr="00C05BEC">
        <w:rPr>
          <w:rFonts w:ascii="Garamond" w:hAnsi="Garamond" w:cs="Calibri"/>
          <w:lang w:eastAsia="zh-CN"/>
        </w:rPr>
        <w:t>. V primeru spremembe zakona, ki ureja davek na dodano vrednost, s katerim se spremeni davčna stopnja za vrste blaga iz ponudbe v času trajanja sporazuma, se lahko cene iz ponudbe korigirajo izključno v višini nastale davčne spremembe.</w:t>
      </w:r>
    </w:p>
    <w:p w:rsidR="007B37D5" w:rsidRPr="00C05BEC" w:rsidRDefault="007B37D5" w:rsidP="007B37D5">
      <w:pPr>
        <w:jc w:val="both"/>
        <w:rPr>
          <w:rFonts w:ascii="Garamond" w:hAnsi="Garamond" w:cs="Calibri"/>
        </w:rPr>
      </w:pPr>
    </w:p>
    <w:p w:rsidR="007B37D5" w:rsidRPr="00C05BEC" w:rsidRDefault="007B37D5" w:rsidP="007B37D5">
      <w:pPr>
        <w:suppressAutoHyphens/>
        <w:jc w:val="both"/>
        <w:rPr>
          <w:rFonts w:ascii="Garamond" w:hAnsi="Garamond" w:cs="Calibri"/>
          <w:bCs/>
          <w:lang w:eastAsia="zh-CN"/>
        </w:rPr>
      </w:pPr>
      <w:r w:rsidRPr="00C05BEC">
        <w:rPr>
          <w:rFonts w:ascii="Garamond" w:hAnsi="Garamond" w:cs="Calibri"/>
          <w:b/>
          <w:u w:val="single"/>
          <w:lang w:eastAsia="zh-CN"/>
        </w:rPr>
        <w:t>NAROČANJE BLAGA IN DOBAVNI ROK</w:t>
      </w:r>
    </w:p>
    <w:p w:rsidR="007B37D5" w:rsidRPr="00C05BEC" w:rsidRDefault="007B37D5" w:rsidP="007B37D5">
      <w:pPr>
        <w:suppressAutoHyphens/>
        <w:jc w:val="both"/>
        <w:rPr>
          <w:rFonts w:ascii="Garamond" w:hAnsi="Garamond" w:cs="Calibri"/>
          <w:bCs/>
          <w:lang w:eastAsia="zh-CN"/>
        </w:rPr>
      </w:pPr>
    </w:p>
    <w:p w:rsidR="007B37D5" w:rsidRPr="00C05BEC" w:rsidRDefault="007B37D5" w:rsidP="007B37D5">
      <w:pPr>
        <w:suppressAutoHyphens/>
        <w:jc w:val="both"/>
        <w:rPr>
          <w:rFonts w:ascii="Garamond" w:hAnsi="Garamond" w:cs="Calibri"/>
          <w:b/>
          <w:bCs/>
          <w:lang w:eastAsia="zh-CN"/>
        </w:rPr>
      </w:pPr>
      <w:r w:rsidRPr="00C05BEC">
        <w:rPr>
          <w:rFonts w:ascii="Garamond" w:hAnsi="Garamond" w:cs="Calibri"/>
          <w:bCs/>
          <w:lang w:eastAsia="zh-CN"/>
        </w:rPr>
        <w:t>6.1. Naročnik bo blago, ki ga bo potreboval naročal na podlagi pisno izstavljenih  naročilnic po pošti, telefaksu ali elektronski pošti. Naročnik bo v  naročilnici opredelil vrste in količine blaga.</w:t>
      </w:r>
    </w:p>
    <w:p w:rsidR="007B37D5" w:rsidRPr="00C05BEC" w:rsidRDefault="007B37D5" w:rsidP="007B37D5">
      <w:pPr>
        <w:suppressAutoHyphens/>
        <w:jc w:val="both"/>
        <w:rPr>
          <w:rFonts w:ascii="Garamond" w:hAnsi="Garamond" w:cs="Calibri"/>
          <w:b/>
          <w:bCs/>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6.2. Izvajalec se zavezuje</w:t>
      </w:r>
      <w:r w:rsidRPr="00C05BEC">
        <w:rPr>
          <w:rFonts w:ascii="Garamond" w:hAnsi="Garamond" w:cs="Calibri"/>
          <w:bCs/>
          <w:iCs/>
          <w:lang w:eastAsia="zh-CN"/>
        </w:rPr>
        <w:t>, da</w:t>
      </w:r>
      <w:r w:rsidRPr="00C05BEC">
        <w:rPr>
          <w:rFonts w:ascii="Garamond" w:hAnsi="Garamond" w:cs="Calibri"/>
          <w:bCs/>
          <w:lang w:eastAsia="zh-CN"/>
        </w:rPr>
        <w:t xml:space="preserve"> bo blago dobavil v roku do  2 delovna dneva po </w:t>
      </w:r>
      <w:r w:rsidRPr="00C05BEC">
        <w:rPr>
          <w:rFonts w:ascii="Garamond" w:hAnsi="Garamond" w:cs="Calibri"/>
          <w:lang w:eastAsia="zh-CN"/>
        </w:rPr>
        <w:t xml:space="preserve"> naročila blaga oziroma v nujnih primerih manj, po predhodnem dogovoru z naročnikom. Izvajalec je dolžan pri vsakem posameznem pisnem naročilu   dobaviti celotno količino naročenega   blaga.</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jc w:val="both"/>
        <w:rPr>
          <w:rFonts w:ascii="Garamond" w:hAnsi="Garamond" w:cs="Calibri"/>
          <w:b/>
          <w:bCs/>
          <w:lang w:eastAsia="zh-CN"/>
        </w:rPr>
      </w:pPr>
      <w:r w:rsidRPr="00C05BEC">
        <w:rPr>
          <w:rFonts w:ascii="Garamond" w:hAnsi="Garamond" w:cs="Calibri"/>
          <w:bCs/>
          <w:lang w:eastAsia="zh-CN"/>
        </w:rPr>
        <w:t xml:space="preserve">6.3. Izvajalec  zagotavlja dostavo blaga ddp Splošna bolnišnica Celje, skladišče naročnika, razloženo </w:t>
      </w:r>
      <w:r w:rsidRPr="00C05BEC">
        <w:rPr>
          <w:rFonts w:ascii="Garamond" w:hAnsi="Garamond" w:cs="Calibri"/>
          <w:lang w:eastAsia="zh-CN"/>
        </w:rPr>
        <w:t>v delovnem času za dostavo oz. prevzem blaga.</w:t>
      </w:r>
    </w:p>
    <w:p w:rsidR="007B37D5" w:rsidRPr="00C05BEC" w:rsidRDefault="007B37D5" w:rsidP="007B37D5">
      <w:pPr>
        <w:suppressAutoHyphens/>
        <w:jc w:val="both"/>
        <w:rPr>
          <w:rFonts w:ascii="Garamond" w:hAnsi="Garamond" w:cs="Calibri"/>
          <w:b/>
          <w:bCs/>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6.4. Ponudnik  se zavezuje, da bo v primeru zamude pri dobavi blaga, ki ni posledica višje sile ali razlogov na strani naročnika, plačal naročniku vse stroške, ki bi nastali zaradi nepravočasne predaje aparata v uporabo. </w:t>
      </w:r>
    </w:p>
    <w:p w:rsidR="007B37D5" w:rsidRPr="00C05BEC" w:rsidRDefault="007B37D5" w:rsidP="007B37D5">
      <w:pPr>
        <w:suppressAutoHyphens/>
        <w:jc w:val="both"/>
        <w:rPr>
          <w:rFonts w:ascii="Garamond" w:hAnsi="Garamond" w:cs="Calibri"/>
          <w:b/>
          <w:u w:val="single"/>
          <w:lang w:eastAsia="zh-CN"/>
        </w:rPr>
      </w:pPr>
    </w:p>
    <w:p w:rsidR="007B37D5" w:rsidRPr="00C05BEC" w:rsidRDefault="007B37D5" w:rsidP="007B37D5">
      <w:pPr>
        <w:suppressAutoHyphens/>
        <w:jc w:val="both"/>
        <w:rPr>
          <w:rFonts w:ascii="Garamond" w:hAnsi="Garamond" w:cs="Calibri"/>
          <w:iCs/>
          <w:lang w:eastAsia="zh-CN"/>
        </w:rPr>
      </w:pPr>
      <w:r w:rsidRPr="00C05BEC">
        <w:rPr>
          <w:rFonts w:ascii="Garamond" w:hAnsi="Garamond" w:cs="Calibri"/>
          <w:b/>
          <w:u w:val="single"/>
          <w:lang w:eastAsia="zh-CN"/>
        </w:rPr>
        <w:t>PREVZEM BLAGA</w:t>
      </w:r>
    </w:p>
    <w:p w:rsidR="007B37D5" w:rsidRPr="00C05BEC" w:rsidRDefault="007B37D5" w:rsidP="007B37D5">
      <w:pPr>
        <w:suppressAutoHyphens/>
        <w:jc w:val="both"/>
        <w:rPr>
          <w:rFonts w:ascii="Garamond" w:hAnsi="Garamond" w:cs="Calibri"/>
          <w:iCs/>
          <w:lang w:eastAsia="zh-CN"/>
        </w:rPr>
      </w:pPr>
    </w:p>
    <w:p w:rsidR="007B37D5" w:rsidRPr="00C05BEC" w:rsidRDefault="007B37D5" w:rsidP="007B37D5">
      <w:pPr>
        <w:suppressAutoHyphens/>
        <w:jc w:val="both"/>
        <w:rPr>
          <w:rFonts w:ascii="Garamond" w:hAnsi="Garamond" w:cs="Calibri"/>
          <w:iCs/>
          <w:lang w:eastAsia="zh-CN"/>
        </w:rPr>
      </w:pPr>
      <w:r w:rsidRPr="00C05BEC">
        <w:rPr>
          <w:rFonts w:ascii="Garamond" w:hAnsi="Garamond" w:cs="Calibri"/>
          <w:lang w:eastAsia="zh-CN"/>
        </w:rPr>
        <w:t>7.1. Naročnik se obvezuje naročeno blago v celoti prevzeti na podlagi dobavnic. Dobavnica mora biti napisana v slovenskem jeziku. Izvajalec  se obvezuje zagotavljati načelo sledljivosti blaga, pri čemer se bo ob dobavah blaga skliceval na naročilnico blaga naročnika in zagotavljal ujemanje podatkov: naziv blaga, enota mere in kataloška številka proizvajalca, v ponudbeni dokumentaciji, na dobavnici, računu in embalaži.</w:t>
      </w:r>
    </w:p>
    <w:p w:rsidR="007B37D5" w:rsidRPr="00C05BEC" w:rsidRDefault="007B37D5" w:rsidP="007B37D5">
      <w:pPr>
        <w:suppressAutoHyphens/>
        <w:jc w:val="both"/>
        <w:rPr>
          <w:rFonts w:ascii="Garamond" w:hAnsi="Garamond" w:cs="Calibri"/>
          <w:iCs/>
          <w:lang w:eastAsia="zh-CN"/>
        </w:rPr>
      </w:pPr>
    </w:p>
    <w:p w:rsidR="007B37D5" w:rsidRPr="00C05BEC" w:rsidRDefault="007B37D5" w:rsidP="007B37D5">
      <w:pPr>
        <w:suppressAutoHyphens/>
        <w:jc w:val="both"/>
        <w:rPr>
          <w:rFonts w:ascii="Garamond" w:hAnsi="Garamond" w:cs="Calibri"/>
          <w:iCs/>
          <w:lang w:eastAsia="zh-CN"/>
        </w:rPr>
      </w:pPr>
      <w:r w:rsidRPr="00C05BEC">
        <w:rPr>
          <w:rFonts w:ascii="Garamond" w:hAnsi="Garamond" w:cs="Calibri"/>
          <w:iCs/>
          <w:lang w:eastAsia="zh-CN"/>
        </w:rPr>
        <w:t>7.2. Količinski prevzem blaga se opravi takoj ob prevzemu blaga. Količinska odstopanja, ki jih ni bilo moč ugotoviti ob prevzemu, mora naročnik  reklamirati pisno najkasneje v 8 dneh od prevzema.</w:t>
      </w:r>
    </w:p>
    <w:p w:rsidR="007B37D5" w:rsidRPr="00C05BEC" w:rsidRDefault="007B37D5" w:rsidP="007B37D5">
      <w:pPr>
        <w:suppressAutoHyphens/>
        <w:jc w:val="both"/>
        <w:rPr>
          <w:rFonts w:ascii="Garamond" w:hAnsi="Garamond" w:cs="Calibri"/>
          <w:iCs/>
          <w:lang w:eastAsia="zh-CN"/>
        </w:rPr>
      </w:pPr>
    </w:p>
    <w:p w:rsidR="007B37D5" w:rsidRPr="00C05BEC" w:rsidRDefault="007B37D5" w:rsidP="007B37D5">
      <w:pPr>
        <w:suppressAutoHyphens/>
        <w:jc w:val="both"/>
        <w:rPr>
          <w:rFonts w:ascii="Garamond" w:hAnsi="Garamond" w:cs="Calibri"/>
          <w:iCs/>
          <w:lang w:eastAsia="zh-CN"/>
        </w:rPr>
      </w:pPr>
      <w:r w:rsidRPr="00C05BEC">
        <w:rPr>
          <w:rFonts w:ascii="Garamond" w:hAnsi="Garamond" w:cs="Calibri"/>
          <w:iCs/>
          <w:lang w:eastAsia="zh-CN"/>
        </w:rPr>
        <w:t>7.3. Dobavljeno blago mora ustrezati dogovorjeni kvaliteti za vsak artikel posebej.</w:t>
      </w:r>
    </w:p>
    <w:p w:rsidR="007B37D5" w:rsidRPr="00C05BEC" w:rsidRDefault="007B37D5" w:rsidP="007B37D5">
      <w:pPr>
        <w:suppressAutoHyphens/>
        <w:jc w:val="both"/>
        <w:rPr>
          <w:rFonts w:ascii="Garamond" w:hAnsi="Garamond" w:cs="Calibri"/>
          <w:b/>
          <w:bCs/>
          <w:i/>
          <w:lang w:eastAsia="zh-CN"/>
        </w:rPr>
      </w:pPr>
      <w:r w:rsidRPr="00C05BEC">
        <w:rPr>
          <w:rFonts w:ascii="Garamond" w:hAnsi="Garamond" w:cs="Calibri"/>
          <w:iCs/>
          <w:lang w:eastAsia="zh-CN"/>
        </w:rPr>
        <w:t>Kakovostna odstopanja lahko naročnik reklamira pisno najkasneje v 30 dneh od prevzema. Izvajalec mora rešiti reklamacijo najkasneje v roku 5 delovnih  dneh po prejemu le te.</w:t>
      </w:r>
    </w:p>
    <w:p w:rsidR="007B37D5" w:rsidRPr="00C05BEC" w:rsidRDefault="007B37D5" w:rsidP="007B37D5">
      <w:pPr>
        <w:suppressAutoHyphens/>
        <w:jc w:val="both"/>
        <w:rPr>
          <w:rFonts w:ascii="Garamond" w:hAnsi="Garamond" w:cs="Calibri"/>
          <w:b/>
          <w:bCs/>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b/>
          <w:u w:val="single"/>
          <w:lang w:eastAsia="zh-CN"/>
        </w:rPr>
        <w:t>VI. KAKOVOST BLAGA</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iCs/>
          <w:lang w:eastAsia="zh-CN"/>
        </w:rPr>
        <w:t xml:space="preserve">8.1. Kakovost blaga mora ustrezati obstoječim standardom in deklarirani kakovosti na embalaži blaga. </w:t>
      </w:r>
    </w:p>
    <w:p w:rsidR="007B37D5" w:rsidRPr="00C05BEC" w:rsidRDefault="007B37D5" w:rsidP="007B37D5">
      <w:pPr>
        <w:suppressAutoHyphens/>
        <w:rPr>
          <w:rFonts w:ascii="Garamond" w:hAnsi="Garamond" w:cs="Calibri"/>
          <w:lang w:eastAsia="zh-CN"/>
        </w:rPr>
      </w:pPr>
    </w:p>
    <w:p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8.2. Izvajalec mora jamči:</w:t>
      </w:r>
    </w:p>
    <w:p w:rsidR="007B37D5" w:rsidRPr="00C05BEC" w:rsidRDefault="007B37D5" w:rsidP="007B37D5">
      <w:pPr>
        <w:numPr>
          <w:ilvl w:val="0"/>
          <w:numId w:val="7"/>
        </w:numPr>
        <w:suppressAutoHyphens/>
        <w:spacing w:after="0" w:line="240" w:lineRule="auto"/>
        <w:rPr>
          <w:rFonts w:ascii="Garamond" w:hAnsi="Garamond" w:cs="Calibri"/>
          <w:lang w:eastAsia="zh-CN"/>
        </w:rPr>
      </w:pPr>
      <w:r w:rsidRPr="00C05BEC">
        <w:rPr>
          <w:rFonts w:ascii="Garamond" w:hAnsi="Garamond" w:cs="Calibri"/>
          <w:lang w:eastAsia="zh-CN"/>
        </w:rPr>
        <w:t>da bo dostavil kvalitetno blago, ki popolnoma ustreza vsem opisom, karakteristikam in specifikacijam, ki so bile dane v okviru razpisne ali ponudbene dokumentacije;</w:t>
      </w:r>
    </w:p>
    <w:p w:rsidR="007B37D5" w:rsidRPr="00C05BEC" w:rsidRDefault="007B37D5" w:rsidP="007B37D5">
      <w:pPr>
        <w:numPr>
          <w:ilvl w:val="0"/>
          <w:numId w:val="7"/>
        </w:numPr>
        <w:suppressAutoHyphens/>
        <w:spacing w:after="0" w:line="240" w:lineRule="auto"/>
        <w:rPr>
          <w:rFonts w:ascii="Garamond" w:hAnsi="Garamond" w:cs="Calibri"/>
          <w:lang w:val="en-GB" w:eastAsia="zh-CN"/>
        </w:rPr>
      </w:pPr>
      <w:r w:rsidRPr="00C05BEC">
        <w:rPr>
          <w:rFonts w:ascii="Garamond" w:hAnsi="Garamond" w:cs="Calibri"/>
          <w:lang w:eastAsia="zh-CN"/>
        </w:rPr>
        <w:t xml:space="preserve">da bo nosil vse stroške, ki bi nastali zaradi odpoklica blaga zaradi napake, storjene s strani ponudnika oziroma proizvajalca blaga. </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b/>
          <w:u w:val="single"/>
          <w:lang w:eastAsia="zh-CN"/>
        </w:rPr>
        <w:t xml:space="preserve">PLAČIILNI POGOJI </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suppressAutoHyphens/>
        <w:jc w:val="both"/>
        <w:rPr>
          <w:rFonts w:ascii="Garamond" w:hAnsi="Garamond" w:cs="Calibri"/>
          <w:b/>
          <w:bCs/>
          <w:i/>
          <w:shd w:val="clear" w:color="auto" w:fill="FF0000"/>
          <w:lang w:eastAsia="zh-CN"/>
        </w:rPr>
      </w:pPr>
      <w:r w:rsidRPr="00C05BEC">
        <w:rPr>
          <w:rFonts w:ascii="Garamond" w:hAnsi="Garamond" w:cs="Calibri"/>
          <w:bCs/>
          <w:lang w:eastAsia="zh-CN"/>
        </w:rPr>
        <w:t>8.1. Naročnik se zavezuje naročena ter dobavljeno blago plačati v roku 60 dni od datuma</w:t>
      </w:r>
      <w:r w:rsidRPr="00C05BEC">
        <w:rPr>
          <w:rFonts w:ascii="Garamond" w:hAnsi="Garamond" w:cs="Calibri"/>
          <w:lang w:eastAsia="zh-CN"/>
        </w:rPr>
        <w:t xml:space="preserve"> </w:t>
      </w:r>
      <w:r w:rsidRPr="00C05BEC">
        <w:rPr>
          <w:rFonts w:ascii="Garamond" w:hAnsi="Garamond" w:cs="Calibri"/>
          <w:bCs/>
          <w:lang w:eastAsia="zh-CN"/>
        </w:rPr>
        <w:t>uradnega prejema računa oziroma v roku, skladno z veljavno zakonodaj, na transakcijski račun izvajalca št.:………………………………………., odprt pri ……………………………banki.</w:t>
      </w:r>
    </w:p>
    <w:p w:rsidR="007B37D5" w:rsidRPr="00C05BEC" w:rsidRDefault="007B37D5" w:rsidP="007B37D5">
      <w:pPr>
        <w:suppressAutoHyphens/>
        <w:jc w:val="both"/>
        <w:rPr>
          <w:rFonts w:ascii="Garamond" w:hAnsi="Garamond" w:cs="Calibri"/>
          <w:b/>
          <w:bCs/>
          <w:i/>
          <w:shd w:val="clear" w:color="auto" w:fill="FF0000"/>
          <w:lang w:eastAsia="zh-CN"/>
        </w:rPr>
      </w:pP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8.2. Na računu mora biti sklic na št. javnega naročila, št. te pogodbe, količina dobavljenega potrošnega materiala, cena na enoto mere v EUR brez in z DDV. </w:t>
      </w:r>
    </w:p>
    <w:p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Izvajalec mora izstaviti ločen račun, zbirni računi niso dovoljeni. </w:t>
      </w:r>
    </w:p>
    <w:p w:rsidR="007B37D5" w:rsidRPr="00C05BEC" w:rsidRDefault="007B37D5" w:rsidP="007B37D5">
      <w:pPr>
        <w:suppressAutoHyphens/>
        <w:jc w:val="both"/>
        <w:rPr>
          <w:rFonts w:ascii="Garamond" w:hAnsi="Garamond" w:cs="Calibri"/>
          <w:lang w:eastAsia="zh-CN"/>
        </w:rPr>
      </w:pPr>
    </w:p>
    <w:p w:rsidR="007B37D5" w:rsidRPr="00C05BEC" w:rsidRDefault="007B37D5" w:rsidP="007B37D5">
      <w:pPr>
        <w:jc w:val="both"/>
        <w:rPr>
          <w:rFonts w:ascii="Garamond" w:hAnsi="Garamond" w:cs="Calibri"/>
        </w:rPr>
      </w:pPr>
      <w:r w:rsidRPr="00C05BEC">
        <w:rPr>
          <w:rFonts w:ascii="Garamond" w:hAnsi="Garamond"/>
        </w:rPr>
        <w:t xml:space="preserve">8.3.  </w:t>
      </w:r>
      <w:r w:rsidRPr="00C05BEC">
        <w:rPr>
          <w:rFonts w:ascii="Garamond" w:hAnsi="Garamond" w:cs="Calibri"/>
        </w:rPr>
        <w:t>Izvajalec se zavezuje, da bo v primeru, da bo v izvedbo javnega naročila vključil enega ali več podizvajalcev, z njimi sklenil pogodbe, v katerih bo natančno določena vrsta in obseg dela ter cena za opravljene storitve. V kolikor bo izvajalce nominiral ali zamenjal podizvajalca mora predložiti ustrezna dokazila po 94. členu ZJN-3 in pridobiti pisno soglasje naročnika k nominiranju drugega podizvajalca.</w:t>
      </w:r>
    </w:p>
    <w:p w:rsidR="007B37D5" w:rsidRPr="00C05BEC" w:rsidRDefault="007B37D5" w:rsidP="007B37D5">
      <w:pPr>
        <w:jc w:val="both"/>
        <w:rPr>
          <w:rFonts w:ascii="Garamond" w:hAnsi="Garamond" w:cs="Calibri"/>
        </w:rPr>
      </w:pPr>
      <w:r w:rsidRPr="00C05BEC">
        <w:rPr>
          <w:rFonts w:ascii="Garamond" w:hAnsi="Garamond" w:cs="Calibri"/>
        </w:rPr>
        <w:t xml:space="preserve">/če bo podizvajalec zahteval neposredna plačila/ Neposredna plačila podizvajalcem po tej pogodbi so obvezna. Izvajalec pooblašča posameznega naročnika, da na podlagi potrjenih računov neposredno plačuje podizvajalcem dela, ki jih bodo ti opravljali po neposredni pogodbi. Izvajalec mora računu obvezno priložiti predhodno potrjene račune podizvajalca(-cev), ki so opravljali storitve po neposredni pogodbi. </w:t>
      </w:r>
    </w:p>
    <w:p w:rsidR="007B37D5" w:rsidRPr="00C05BEC" w:rsidRDefault="007B37D5" w:rsidP="007B37D5">
      <w:pPr>
        <w:jc w:val="both"/>
        <w:rPr>
          <w:rFonts w:ascii="Garamond" w:hAnsi="Garamond" w:cs="Calibri"/>
        </w:rPr>
      </w:pPr>
      <w:r w:rsidRPr="00C05BEC">
        <w:rPr>
          <w:rFonts w:ascii="Garamond" w:hAnsi="Garamond" w:cs="Calibri"/>
        </w:rPr>
        <w:t>/če podizvajalec ne bo zahteval neposrednega plačila/: Izvajalec mora naročniku najpozneje v 60 (šestdesetih) dneh od plačila končnega računa poslati svojo pisno izjavo in pisno izjavo podizvajalca, da je podizvajalec prejel plačilo za izvedene storitve, neposredno povezano s predmetom javnega naročila.</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b/>
          <w:bCs/>
        </w:rPr>
      </w:pPr>
      <w:r w:rsidRPr="00C05BEC">
        <w:rPr>
          <w:rFonts w:ascii="Garamond" w:hAnsi="Garamond" w:cs="Calibri"/>
        </w:rPr>
        <w:t xml:space="preserve"> </w:t>
      </w:r>
      <w:r w:rsidRPr="00C05BEC">
        <w:rPr>
          <w:rFonts w:ascii="Garamond" w:hAnsi="Garamond" w:cs="Calibri"/>
          <w:b/>
          <w:bCs/>
        </w:rPr>
        <w:t>ZAVAROVANJE ZA DOBRO IZVEDBO POGODBENIH OBVEZNOSTI</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9.1. Izvajalec mora kot pogoj za veljavnost te pogodbe v roku 10 dni po podpisu pogodbe predložiti</w:t>
      </w:r>
      <w:r w:rsidRPr="00C05BEC">
        <w:rPr>
          <w:rFonts w:ascii="Garamond" w:hAnsi="Garamond"/>
        </w:rPr>
        <w:t xml:space="preserve"> </w:t>
      </w:r>
    </w:p>
    <w:p w:rsidR="007B37D5" w:rsidRPr="00C05BEC" w:rsidRDefault="007B37D5" w:rsidP="007B37D5">
      <w:pPr>
        <w:jc w:val="both"/>
        <w:rPr>
          <w:rFonts w:ascii="Garamond" w:hAnsi="Garamond" w:cs="Calibri"/>
        </w:rPr>
      </w:pPr>
      <w:r w:rsidRPr="00C05BEC">
        <w:rPr>
          <w:rFonts w:ascii="Garamond" w:hAnsi="Garamond" w:cs="Calibri"/>
        </w:rPr>
        <w:t xml:space="preserve">Zavarovanje za dobro izvedbo pogodbeni obveznosti v obliki menične izjave z bianko menico v višini 10% pogodbene vrednosti z DDV,  z veljavnostjo 30 dni po koncu trajanja pogodbe.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Naročnik lahko zavarovanje unovči pod pogoji:</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da izvajalec svojih obveznosti do naročnika ne izpolni skladno s pogodbo, v dogovorjeni kvaliteti, količini in roku;</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če izvajalec preneha z izvajanjem javnega naročila;</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če bi naročnik odstopil zaradi kršitev pogodbenih obveznosti s strani izvajalca</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b/>
          <w:bCs/>
        </w:rPr>
      </w:pPr>
      <w:r w:rsidRPr="00C05BEC">
        <w:rPr>
          <w:rFonts w:ascii="Garamond" w:hAnsi="Garamond" w:cs="Calibri"/>
          <w:b/>
          <w:bCs/>
        </w:rPr>
        <w:t>ZAMUDA V ZVEZI Z IZVAJANJEM POGODBENIH OBVEZNOSTI</w:t>
      </w:r>
    </w:p>
    <w:p w:rsidR="007B37D5" w:rsidRPr="00C05BEC" w:rsidRDefault="007B37D5" w:rsidP="007B37D5">
      <w:pPr>
        <w:jc w:val="both"/>
        <w:rPr>
          <w:rFonts w:ascii="Garamond" w:hAnsi="Garamond" w:cs="Calibri"/>
          <w:b/>
          <w:bCs/>
        </w:rPr>
      </w:pPr>
    </w:p>
    <w:p w:rsidR="007B37D5" w:rsidRPr="00C05BEC" w:rsidRDefault="007B37D5" w:rsidP="007B37D5">
      <w:pPr>
        <w:jc w:val="both"/>
        <w:rPr>
          <w:rFonts w:ascii="Garamond" w:hAnsi="Garamond" w:cs="Calibri"/>
        </w:rPr>
      </w:pPr>
      <w:r w:rsidRPr="00C05BEC">
        <w:rPr>
          <w:rFonts w:ascii="Garamond" w:hAnsi="Garamond" w:cs="Calibri"/>
        </w:rPr>
        <w:t>10.1. V primeru, da izvajalec naročniku ne bo predal v brezplačno uporabo aparata v roku, določenem s to pogodbo, oziroma bo predaja pomanjkljiva, bo izvajalec plačal naročniku pogodbeno kazen in sicer za vsak koledarski dan zamude 200,00 EUR.</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10.2. V kolikor da izvajalec ne bo pravočasno saniral in odpravil napako (največ 4 delovne dno od poteka odzivnega časa), bo naročnik za vsak dan zamude izvajalcu zaračunal pogodbeno kazen v višini 300,00 EUR.</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10.3. V kolikor da izvajalec ne bo pravočasno in v roku dobavil naročen potrošni material, bo naročnik za vsak koledarski dan zamude izvajalcu zaračunal pogodbeno kazen v višini 300,00 EUR.</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10.4. Če bo škoda, ki jo bo zaradi zamude utrpel naročnik večja od pogodbene kazni, ima pravico zahtevati razliko do polne odškodnine.</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b/>
          <w:u w:val="single"/>
        </w:rPr>
        <w:t>SODELOVANJE,  VIŠJA SILA, SPREMEMBE, POOBLAŠČENE OSEBE</w:t>
      </w:r>
    </w:p>
    <w:p w:rsidR="007B37D5" w:rsidRPr="00C05BEC" w:rsidRDefault="007B37D5" w:rsidP="007B37D5">
      <w:pPr>
        <w:jc w:val="both"/>
        <w:rPr>
          <w:rFonts w:ascii="Garamond" w:hAnsi="Garamond" w:cs="Calibri"/>
        </w:rPr>
      </w:pPr>
    </w:p>
    <w:p w:rsidR="007B37D5" w:rsidRPr="00C05BEC" w:rsidRDefault="007B37D5" w:rsidP="007B37D5">
      <w:pPr>
        <w:pStyle w:val="Telobesedila21"/>
        <w:jc w:val="both"/>
        <w:rPr>
          <w:rFonts w:ascii="Garamond" w:hAnsi="Garamond" w:cs="Calibri"/>
          <w:sz w:val="22"/>
          <w:szCs w:val="22"/>
        </w:rPr>
      </w:pPr>
      <w:r w:rsidRPr="00C05BEC">
        <w:rPr>
          <w:rFonts w:ascii="Garamond" w:hAnsi="Garamond" w:cs="Calibri"/>
          <w:b w:val="0"/>
          <w:sz w:val="22"/>
          <w:szCs w:val="22"/>
        </w:rPr>
        <w:t xml:space="preserve">11.1. Izvajalec bo morebitne ovire za izvedbo pogodbe nemudoma sporočil naročniku in predlagal, kako bi jih bilo smiselno razrešiti v okviru pogodbenih določil. Naročnik se bo na opozorila nemudoma odzval in potrdil ali zavrnil predlagano rešitev.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11.2. V primeru višje sile, ki bi ovirala izvajanje pogodbenih določil, bosta pogodbeni stranki preučili in opredelili nove rešitve.</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11.3. Kakršne koli spremembe te pogodbe so možne le v enaki t.j. pisni obliki in ob soglasju obeh strank.</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11.4. Skrbniki te pogodbe so:</w:t>
      </w:r>
    </w:p>
    <w:p w:rsidR="007B37D5" w:rsidRPr="00C05BEC" w:rsidRDefault="007B37D5" w:rsidP="007B37D5">
      <w:pPr>
        <w:jc w:val="both"/>
        <w:rPr>
          <w:rFonts w:ascii="Garamond" w:hAnsi="Garamond" w:cs="Calibri"/>
        </w:rPr>
      </w:pPr>
    </w:p>
    <w:p w:rsidR="007B37D5" w:rsidRPr="00C05BEC" w:rsidRDefault="007B37D5" w:rsidP="007B37D5">
      <w:pPr>
        <w:pStyle w:val="Telobesedila31"/>
        <w:spacing w:line="480" w:lineRule="auto"/>
        <w:jc w:val="both"/>
        <w:rPr>
          <w:rFonts w:ascii="Garamond" w:hAnsi="Garamond" w:cs="Calibri"/>
          <w:sz w:val="22"/>
          <w:szCs w:val="22"/>
        </w:rPr>
      </w:pPr>
      <w:r w:rsidRPr="00C05BEC">
        <w:rPr>
          <w:rFonts w:ascii="Garamond" w:hAnsi="Garamond" w:cs="Calibri"/>
          <w:b w:val="0"/>
          <w:sz w:val="22"/>
          <w:szCs w:val="22"/>
        </w:rPr>
        <w:t xml:space="preserve">- za naročnika: </w:t>
      </w:r>
      <w:r>
        <w:rPr>
          <w:rFonts w:ascii="Garamond" w:hAnsi="Garamond" w:cs="Calibri"/>
          <w:b w:val="0"/>
          <w:sz w:val="22"/>
          <w:szCs w:val="22"/>
        </w:rPr>
        <w:t>Sandra Drljić Ko</w:t>
      </w:r>
      <w:r w:rsidR="001F4F21">
        <w:rPr>
          <w:rFonts w:ascii="Garamond" w:hAnsi="Garamond" w:cs="Calibri"/>
          <w:b w:val="0"/>
          <w:sz w:val="22"/>
          <w:szCs w:val="22"/>
        </w:rPr>
        <w:t>p</w:t>
      </w:r>
      <w:r>
        <w:rPr>
          <w:rFonts w:ascii="Garamond" w:hAnsi="Garamond" w:cs="Calibri"/>
          <w:b w:val="0"/>
          <w:sz w:val="22"/>
          <w:szCs w:val="22"/>
        </w:rPr>
        <w:t>ranović</w:t>
      </w:r>
      <w:r w:rsidRPr="00C05BEC">
        <w:rPr>
          <w:rFonts w:ascii="Garamond" w:hAnsi="Garamond" w:cs="Calibri"/>
          <w:b w:val="0"/>
          <w:sz w:val="22"/>
          <w:szCs w:val="22"/>
        </w:rPr>
        <w:t xml:space="preserve"> (potrošni material), Boštjan Gajšek (za vzdrževanje)     </w:t>
      </w:r>
    </w:p>
    <w:p w:rsidR="007B37D5" w:rsidRPr="00C05BEC" w:rsidRDefault="007B37D5" w:rsidP="007B37D5">
      <w:pPr>
        <w:spacing w:line="480" w:lineRule="auto"/>
        <w:jc w:val="both"/>
        <w:rPr>
          <w:rFonts w:ascii="Garamond" w:hAnsi="Garamond" w:cs="Calibri"/>
          <w:b/>
          <w:u w:val="single"/>
        </w:rPr>
      </w:pPr>
      <w:r w:rsidRPr="00C05BEC">
        <w:rPr>
          <w:rFonts w:ascii="Garamond" w:hAnsi="Garamond" w:cs="Calibri"/>
        </w:rPr>
        <w:t>- za izvajalca: __________________.</w:t>
      </w:r>
    </w:p>
    <w:p w:rsidR="007B37D5" w:rsidRPr="00C05BEC" w:rsidRDefault="007B37D5" w:rsidP="007B37D5">
      <w:pPr>
        <w:jc w:val="both"/>
        <w:rPr>
          <w:rFonts w:ascii="Garamond" w:hAnsi="Garamond" w:cs="Calibri"/>
          <w:b/>
          <w:u w:val="single"/>
        </w:rPr>
      </w:pPr>
    </w:p>
    <w:p w:rsidR="007B37D5" w:rsidRPr="00C05BEC" w:rsidRDefault="007B37D5" w:rsidP="007B37D5">
      <w:pPr>
        <w:jc w:val="both"/>
        <w:rPr>
          <w:rFonts w:ascii="Garamond" w:hAnsi="Garamond" w:cs="Calibri"/>
        </w:rPr>
      </w:pPr>
      <w:r w:rsidRPr="00C05BEC">
        <w:rPr>
          <w:rFonts w:ascii="Garamond" w:hAnsi="Garamond" w:cs="Calibri"/>
          <w:b/>
          <w:u w:val="single"/>
        </w:rPr>
        <w:t xml:space="preserve"> REŠEVANJE SPOROV, DOKUMENTACIJA</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kern w:val="1"/>
        </w:rPr>
      </w:pPr>
      <w:r w:rsidRPr="00C05BEC">
        <w:rPr>
          <w:rFonts w:ascii="Garamond" w:hAnsi="Garamond" w:cs="Calibri"/>
        </w:rPr>
        <w:t>12.1. Pogodbeni stranki se dogovorita, da bosta morebitne spore iz te pogodbe reševali sporazumno. V kolikor se o nastalem sporu ne moreta dogovoriti, je za reševanje sporov iz te pogodbe pristojno sodišče v Celju.</w:t>
      </w:r>
    </w:p>
    <w:p w:rsidR="007B37D5" w:rsidRPr="00C05BEC" w:rsidRDefault="007B37D5" w:rsidP="007B37D5">
      <w:pPr>
        <w:pStyle w:val="txtes"/>
        <w:keepNext w:val="0"/>
        <w:rPr>
          <w:rFonts w:ascii="Garamond" w:hAnsi="Garamond" w:cs="Calibri"/>
          <w:szCs w:val="22"/>
          <w:lang w:val="sl-SI"/>
        </w:rPr>
      </w:pPr>
    </w:p>
    <w:p w:rsidR="007B37D5" w:rsidRPr="00C05BEC" w:rsidRDefault="007B37D5" w:rsidP="007B37D5">
      <w:pPr>
        <w:pStyle w:val="Telobesedila21"/>
        <w:jc w:val="both"/>
        <w:rPr>
          <w:rFonts w:ascii="Garamond" w:hAnsi="Garamond" w:cs="Calibri"/>
          <w:sz w:val="22"/>
          <w:szCs w:val="22"/>
        </w:rPr>
      </w:pPr>
      <w:r w:rsidRPr="00C05BEC">
        <w:rPr>
          <w:rFonts w:ascii="Garamond" w:hAnsi="Garamond" w:cs="Calibri"/>
          <w:b w:val="0"/>
          <w:sz w:val="22"/>
          <w:szCs w:val="22"/>
        </w:rPr>
        <w:t>12.2. Pri tolmačenju te pogodbe in reševanju sporov se poleg pogodbe in obligacijskega zakonika ter drugih predpisov upošteva kot sestavni del te pogodbe še:</w:t>
      </w:r>
    </w:p>
    <w:p w:rsidR="007B37D5" w:rsidRPr="00C05BEC" w:rsidRDefault="007B37D5" w:rsidP="007B37D5">
      <w:pPr>
        <w:jc w:val="both"/>
        <w:rPr>
          <w:rFonts w:ascii="Garamond" w:hAnsi="Garamond" w:cs="Calibri"/>
        </w:rPr>
      </w:pPr>
    </w:p>
    <w:p w:rsidR="007B37D5" w:rsidRPr="00C05BEC" w:rsidRDefault="007B37D5" w:rsidP="007B37D5">
      <w:pPr>
        <w:pStyle w:val="Telobesedila21"/>
        <w:jc w:val="both"/>
        <w:rPr>
          <w:rFonts w:ascii="Garamond" w:hAnsi="Garamond" w:cs="Calibri"/>
          <w:b w:val="0"/>
          <w:sz w:val="22"/>
          <w:szCs w:val="22"/>
        </w:rPr>
      </w:pPr>
      <w:r w:rsidRPr="00C05BEC">
        <w:rPr>
          <w:rFonts w:ascii="Garamond" w:hAnsi="Garamond" w:cs="Calibri"/>
          <w:b w:val="0"/>
          <w:sz w:val="22"/>
          <w:szCs w:val="22"/>
        </w:rPr>
        <w:t xml:space="preserve">- razpisna dokumentacija, </w:t>
      </w:r>
    </w:p>
    <w:p w:rsidR="007B37D5" w:rsidRPr="00C05BEC" w:rsidRDefault="007B37D5" w:rsidP="007B37D5">
      <w:pPr>
        <w:pStyle w:val="Telobesedila31"/>
        <w:jc w:val="both"/>
        <w:rPr>
          <w:rFonts w:ascii="Garamond" w:hAnsi="Garamond" w:cs="Calibri"/>
          <w:sz w:val="22"/>
          <w:szCs w:val="22"/>
        </w:rPr>
      </w:pPr>
      <w:r w:rsidRPr="00C05BEC">
        <w:rPr>
          <w:rFonts w:ascii="Garamond" w:hAnsi="Garamond" w:cs="Calibri"/>
          <w:b w:val="0"/>
          <w:sz w:val="22"/>
          <w:szCs w:val="22"/>
        </w:rPr>
        <w:t>- ponudba izvajalca št. _______________</w:t>
      </w:r>
    </w:p>
    <w:p w:rsidR="007B37D5" w:rsidRPr="00C05BEC" w:rsidRDefault="007B37D5" w:rsidP="007B37D5">
      <w:pPr>
        <w:jc w:val="both"/>
        <w:rPr>
          <w:rFonts w:ascii="Garamond" w:hAnsi="Garamond" w:cs="Calibri"/>
        </w:rPr>
      </w:pPr>
      <w:r w:rsidRPr="00C05BEC">
        <w:rPr>
          <w:rFonts w:ascii="Garamond" w:hAnsi="Garamond" w:cs="Calibri"/>
        </w:rPr>
        <w:t>- druga dokumentacija  v zvezi s pogodbo.</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b/>
          <w:u w:val="single"/>
        </w:rPr>
        <w:t xml:space="preserve"> VELJAVNOST POGODBE</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 xml:space="preserve">13.1. Pogodba je sklenjena z dnem ko jo podpišeta obe pogodbeni stranki in  stopi v veljavo z dnem, predaje zahtevanega finančnega zavarovanja. </w:t>
      </w:r>
    </w:p>
    <w:p w:rsidR="007B37D5" w:rsidRPr="00C05BEC" w:rsidRDefault="007B37D5" w:rsidP="007B37D5">
      <w:pPr>
        <w:jc w:val="both"/>
        <w:rPr>
          <w:rFonts w:ascii="Garamond" w:hAnsi="Garamond" w:cs="Calibri"/>
        </w:rPr>
      </w:pPr>
      <w:r>
        <w:rPr>
          <w:rFonts w:ascii="Garamond" w:hAnsi="Garamond" w:cs="Calibri"/>
        </w:rPr>
        <w:t xml:space="preserve">Pogodba velja eno </w:t>
      </w:r>
      <w:r w:rsidRPr="00C05BEC">
        <w:rPr>
          <w:rFonts w:ascii="Garamond" w:hAnsi="Garamond" w:cs="Calibri"/>
        </w:rPr>
        <w:t>let</w:t>
      </w:r>
      <w:r>
        <w:rPr>
          <w:rFonts w:ascii="Garamond" w:hAnsi="Garamond" w:cs="Calibri"/>
        </w:rPr>
        <w:t>o</w:t>
      </w:r>
      <w:r w:rsidRPr="00C05BEC">
        <w:rPr>
          <w:rFonts w:ascii="Garamond" w:hAnsi="Garamond" w:cs="Calibri"/>
        </w:rPr>
        <w:t xml:space="preserve"> po sklenitvi. </w:t>
      </w:r>
    </w:p>
    <w:p w:rsidR="007B37D5" w:rsidRPr="00C05BEC" w:rsidRDefault="007B37D5" w:rsidP="007B37D5">
      <w:pPr>
        <w:jc w:val="both"/>
        <w:rPr>
          <w:rFonts w:ascii="Garamond" w:hAnsi="Garamond" w:cs="Calibri"/>
        </w:rPr>
      </w:pPr>
      <w:r w:rsidRPr="00C05BEC">
        <w:rPr>
          <w:rFonts w:ascii="Garamond" w:hAnsi="Garamond" w:cs="Calibri"/>
        </w:rPr>
        <w:t>13.2. Pogodba je sestavljena v štirih enakih izvodih, od katerih prejme vsaka pogodbena stranka po dva izvoda.</w:t>
      </w:r>
    </w:p>
    <w:p w:rsidR="007B37D5" w:rsidRPr="00C05BEC" w:rsidRDefault="007B37D5" w:rsidP="007B37D5">
      <w:pPr>
        <w:jc w:val="both"/>
        <w:rPr>
          <w:rFonts w:ascii="Garamond" w:hAnsi="Garamond" w:cs="Calibri"/>
        </w:rPr>
      </w:pPr>
    </w:p>
    <w:p w:rsidR="007B37D5" w:rsidRPr="00C05BEC" w:rsidRDefault="007B37D5" w:rsidP="007B37D5">
      <w:pPr>
        <w:pStyle w:val="Navadensplet"/>
        <w:rPr>
          <w:rFonts w:ascii="Garamond" w:hAnsi="Garamond" w:cs="Calibri"/>
          <w:b/>
          <w:color w:val="auto"/>
          <w:sz w:val="22"/>
          <w:szCs w:val="22"/>
        </w:rPr>
      </w:pPr>
      <w:r w:rsidRPr="00C05BEC">
        <w:rPr>
          <w:rFonts w:ascii="Garamond" w:hAnsi="Garamond" w:cs="Calibri"/>
          <w:b/>
          <w:color w:val="auto"/>
          <w:sz w:val="22"/>
          <w:szCs w:val="22"/>
          <w:u w:val="single"/>
        </w:rPr>
        <w:t xml:space="preserve">  PROTIKORUPCIJSKA  KLAVZULA </w:t>
      </w:r>
    </w:p>
    <w:p w:rsidR="007B37D5" w:rsidRPr="00C05BEC" w:rsidRDefault="007B37D5" w:rsidP="007B37D5">
      <w:pPr>
        <w:pStyle w:val="Navadensplet"/>
        <w:rPr>
          <w:rFonts w:ascii="Garamond" w:hAnsi="Garamond" w:cs="Calibri"/>
          <w:b/>
          <w:color w:val="auto"/>
          <w:sz w:val="22"/>
          <w:szCs w:val="22"/>
        </w:rPr>
      </w:pPr>
    </w:p>
    <w:p w:rsidR="007B37D5" w:rsidRPr="00C05BEC" w:rsidRDefault="007B37D5" w:rsidP="007B37D5">
      <w:pPr>
        <w:pStyle w:val="Navadensplet"/>
        <w:rPr>
          <w:rFonts w:ascii="Garamond" w:hAnsi="Garamond" w:cs="Calibri"/>
          <w:color w:val="auto"/>
          <w:sz w:val="22"/>
          <w:szCs w:val="22"/>
        </w:rPr>
      </w:pPr>
      <w:r w:rsidRPr="00C05BEC">
        <w:rPr>
          <w:rFonts w:ascii="Garamond" w:hAnsi="Garamond" w:cs="Calibri"/>
          <w:color w:val="auto"/>
          <w:sz w:val="22"/>
          <w:szCs w:val="22"/>
        </w:rPr>
        <w:t xml:space="preserve">14. V primeru, da je kdo v imenu ali na račun prodajalca predstavnikom kupca obljubil, ponudil ali dal kakšno nedovoljeno korist za: </w:t>
      </w:r>
      <w:r w:rsidRPr="00C05BEC">
        <w:rPr>
          <w:rFonts w:ascii="Garamond" w:hAnsi="Garamond" w:cs="Calibri"/>
          <w:color w:val="auto"/>
          <w:sz w:val="22"/>
          <w:szCs w:val="22"/>
        </w:rPr>
        <w:br/>
        <w:t xml:space="preserve">– pridobitev posla ali </w:t>
      </w:r>
      <w:r w:rsidRPr="00C05BEC">
        <w:rPr>
          <w:rFonts w:ascii="Garamond" w:hAnsi="Garamond" w:cs="Calibri"/>
          <w:color w:val="auto"/>
          <w:sz w:val="22"/>
          <w:szCs w:val="22"/>
        </w:rPr>
        <w:br/>
        <w:t xml:space="preserve">– za sklenitev posla pod ugodnejšimi pogoji ali </w:t>
      </w:r>
      <w:r w:rsidRPr="00C05BEC">
        <w:rPr>
          <w:rFonts w:ascii="Garamond" w:hAnsi="Garamond" w:cs="Calibri"/>
          <w:color w:val="auto"/>
          <w:sz w:val="22"/>
          <w:szCs w:val="22"/>
        </w:rPr>
        <w:br/>
        <w:t xml:space="preserve">– za opustitev dolžnega nadzora nad izvajanjem pogodbenih obveznosti ali </w:t>
      </w:r>
      <w:r w:rsidRPr="00C05BEC">
        <w:rPr>
          <w:rFonts w:ascii="Garamond" w:hAnsi="Garamond" w:cs="Calibri"/>
          <w:color w:val="auto"/>
          <w:sz w:val="22"/>
          <w:szCs w:val="22"/>
        </w:rPr>
        <w:br/>
        <w:t xml:space="preserve">– za drugo ravnanje ali opustitev, s katerim je organu ali organizaciji iz javnega sektorja povzročena škoda ali je omogočena pridobitev nedovoljene koristi predstavniku kupca ali posredniku kupca  drugi pogodbeni stranki ali njenemu predstavniku, zastopniku, posredniku; </w:t>
      </w:r>
      <w:r w:rsidRPr="00C05BEC">
        <w:rPr>
          <w:rFonts w:ascii="Garamond" w:hAnsi="Garamond" w:cs="Calibri"/>
          <w:color w:val="auto"/>
          <w:sz w:val="22"/>
          <w:szCs w:val="22"/>
        </w:rPr>
        <w:br/>
        <w:t>je ta pogodba  nična</w:t>
      </w:r>
    </w:p>
    <w:p w:rsidR="007B37D5" w:rsidRPr="00C05BEC" w:rsidRDefault="007B37D5" w:rsidP="007B37D5">
      <w:pPr>
        <w:rPr>
          <w:rFonts w:ascii="Garamond" w:hAnsi="Garamond" w:cs="Calibri"/>
          <w:color w:val="000000"/>
        </w:rPr>
      </w:pPr>
    </w:p>
    <w:p w:rsidR="007B37D5" w:rsidRPr="00C05BEC" w:rsidRDefault="007B37D5" w:rsidP="007B37D5">
      <w:pPr>
        <w:rPr>
          <w:rFonts w:ascii="Garamond" w:hAnsi="Garamond" w:cs="Calibri"/>
          <w:b/>
          <w:bCs/>
          <w:color w:val="000000"/>
          <w:u w:val="single"/>
        </w:rPr>
      </w:pPr>
      <w:r w:rsidRPr="00C05BEC">
        <w:rPr>
          <w:rFonts w:ascii="Garamond" w:hAnsi="Garamond" w:cs="Calibri"/>
          <w:b/>
          <w:bCs/>
          <w:color w:val="000000"/>
          <w:u w:val="single"/>
        </w:rPr>
        <w:t xml:space="preserve"> ODSTOP OD POGODBE</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15.1. Naročnik je prost zavez po tej pogodbi, v kolikor nastopijo okoliščine, zaradi katerih bo naročnik odstopil od naročila po tej pogodbi. Okoliščine, ki lahko privedejo do odstopa od te pogodbe so zlasti izvajalčevo (primeroma, a ne izključno):</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neizpolnjevanje pogojev za priznanje sposobnosti tekom veljavnosti te pogodbe,</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prenehanje poslovanja izvajalca,</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neustrezno izpolnjevanje določil pogodbe,</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izvedba gradenj in storitev, ki ne ustreza dogovorjeni vrsti, kvaliteti in strokovnim zahtevam,</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neupoštevanje dogovorjenih cen  v nasprotju z določili te pogodbe,</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izvajanje obveznosti v nasprotju z dano ponudbo ter v nasprotju s pogodbo,</w:t>
      </w:r>
    </w:p>
    <w:p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drugih utemeljenih in objektivno preverljivih razlogov.</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 xml:space="preserve">Naročnik bo v primeru odstopa od te pogodbe o tem pisno obvestil izvajalca in sicer v roku, ki ga določi naročnik, ta pa ni daljši od 14 dni do treh mesecev od odstopa od pogodbe.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V primeru neizpolnjevanja določil te pogodbe s strani naročnika, ki se nanaša na neplačilo opravljenih storitev, ima izvajalec pravico odstopiti od pogodbe, o čemer mora pisno obvestiti naročnika, in sicer najmanj tri mesece pred nameravanim odstopom.</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Ne glede na določbe prvega, drugega in tretjega odstavka tega člena lahko naročnik brez razloga odstopi od te pogodbe. V tem primeru mora pisno obvestiti nasprotno stranko, in sicer najmanj en mesec pred nameravanim odstopom.</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 xml:space="preserve">15.2 </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r w:rsidRPr="00C05BEC">
        <w:rPr>
          <w:rFonts w:ascii="Garamond" w:hAnsi="Garamond" w:cs="Calibri"/>
        </w:rPr>
        <w:t>Pogodba preneha veljati, če se bo tekom izvajanja pogodbe ugotovilo,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rsidR="007B37D5" w:rsidRPr="00C05BEC" w:rsidRDefault="007B37D5" w:rsidP="007B37D5">
      <w:pPr>
        <w:jc w:val="both"/>
        <w:rPr>
          <w:rFonts w:ascii="Garamond" w:hAnsi="Garamond" w:cs="Calibri"/>
        </w:rPr>
      </w:pPr>
      <w:r w:rsidRPr="00C05BEC">
        <w:rPr>
          <w:rFonts w:ascii="Garamond" w:hAnsi="Garamond" w:cs="Calibri"/>
        </w:rPr>
        <w:t>Razvezni pogoj iz prejšnjega odstavka se uresniči pod pogojem, da je od seznanitve s kršitvijo in do izteka veljavnosti te pogodbe še najmanj 6 mesecev, v primeru nastopanja s podizvajalci pa tudi, če zaradi ugotovljene kršitve pri podizvajalcu izvajalec ustrezno ne nadomesti ali zamenja tega podizvajalca v roku 30 dni od seznanitve s kršitvijo.</w:t>
      </w:r>
    </w:p>
    <w:p w:rsidR="007B37D5" w:rsidRPr="00C05BEC" w:rsidRDefault="007B37D5" w:rsidP="007B37D5">
      <w:pPr>
        <w:jc w:val="both"/>
        <w:rPr>
          <w:rFonts w:ascii="Garamond" w:hAnsi="Garamond" w:cs="Calibri"/>
        </w:rPr>
      </w:pPr>
      <w:r w:rsidRPr="00C05BEC">
        <w:rPr>
          <w:rFonts w:ascii="Garamond" w:hAnsi="Garamond" w:cs="Calibri"/>
        </w:rPr>
        <w:t>V primeru izpolnitve razveznega pogoja iz tega člena se šteje, da je pogodba razvezana z dnem sklenitve nove pogodbe o izvedbi javnega naročila, naročnik pa mora nov postopek oddaje javnega naročila začeti nemudoma, vendar najkasneje v 30 dneh od seznanitve s kršitvijo. Če naročnik v tem roku ne začne novega postopka javnega naročila, se šteje, da je ta pogodba razvezana trideseti dan od seznanitve s kršitvijo.</w:t>
      </w: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rPr>
      </w:pPr>
    </w:p>
    <w:p w:rsidR="007B37D5" w:rsidRPr="00C05BEC" w:rsidRDefault="007B37D5" w:rsidP="007B37D5">
      <w:pPr>
        <w:pStyle w:val="Noga"/>
        <w:tabs>
          <w:tab w:val="clear" w:pos="4536"/>
          <w:tab w:val="clear" w:pos="9072"/>
        </w:tabs>
        <w:jc w:val="both"/>
        <w:rPr>
          <w:rFonts w:ascii="Garamond" w:hAnsi="Garamond" w:cs="Calibri"/>
        </w:rPr>
      </w:pPr>
      <w:r w:rsidRPr="00C05BEC">
        <w:rPr>
          <w:rFonts w:ascii="Garamond" w:hAnsi="Garamond" w:cs="Calibri"/>
        </w:rPr>
        <w:t>V__________, dne ________                                        V Celju  , dne_______________</w:t>
      </w:r>
    </w:p>
    <w:p w:rsidR="007B37D5" w:rsidRPr="00C05BEC" w:rsidRDefault="007B37D5" w:rsidP="007B37D5">
      <w:pPr>
        <w:jc w:val="both"/>
        <w:rPr>
          <w:rFonts w:ascii="Garamond" w:hAnsi="Garamond" w:cs="Calibri"/>
        </w:rPr>
      </w:pPr>
    </w:p>
    <w:tbl>
      <w:tblPr>
        <w:tblW w:w="0" w:type="auto"/>
        <w:tblLook w:val="04A0" w:firstRow="1" w:lastRow="0" w:firstColumn="1" w:lastColumn="0" w:noHBand="0" w:noVBand="1"/>
      </w:tblPr>
      <w:tblGrid>
        <w:gridCol w:w="4464"/>
        <w:gridCol w:w="4464"/>
      </w:tblGrid>
      <w:tr w:rsidR="007B37D5" w:rsidRPr="00C05BEC" w:rsidTr="008A5C08">
        <w:tc>
          <w:tcPr>
            <w:tcW w:w="4464" w:type="dxa"/>
          </w:tcPr>
          <w:p w:rsidR="007B37D5" w:rsidRPr="00C05BEC" w:rsidRDefault="007B37D5" w:rsidP="008A5C08">
            <w:pPr>
              <w:spacing w:line="276" w:lineRule="auto"/>
              <w:jc w:val="both"/>
              <w:rPr>
                <w:rFonts w:ascii="Garamond" w:hAnsi="Garamond"/>
                <w:b/>
              </w:rPr>
            </w:pPr>
            <w:r w:rsidRPr="00C05BEC">
              <w:rPr>
                <w:rFonts w:ascii="Garamond" w:hAnsi="Garamond"/>
                <w:b/>
              </w:rPr>
              <w:t>Št. pogodbe:</w:t>
            </w:r>
          </w:p>
        </w:tc>
        <w:tc>
          <w:tcPr>
            <w:tcW w:w="4464" w:type="dxa"/>
          </w:tcPr>
          <w:p w:rsidR="007B37D5" w:rsidRPr="00C05BEC" w:rsidRDefault="007B37D5" w:rsidP="008A5C08">
            <w:pPr>
              <w:spacing w:line="276" w:lineRule="auto"/>
              <w:jc w:val="both"/>
              <w:rPr>
                <w:rFonts w:ascii="Garamond" w:hAnsi="Garamond"/>
                <w:b/>
              </w:rPr>
            </w:pPr>
            <w:r w:rsidRPr="00C05BEC">
              <w:rPr>
                <w:rFonts w:ascii="Garamond" w:hAnsi="Garamond"/>
                <w:b/>
              </w:rPr>
              <w:t xml:space="preserve">Št. pogodbe: </w:t>
            </w:r>
          </w:p>
        </w:tc>
      </w:tr>
      <w:tr w:rsidR="007B37D5" w:rsidRPr="00C05BEC" w:rsidTr="008A5C08">
        <w:tc>
          <w:tcPr>
            <w:tcW w:w="4464" w:type="dxa"/>
          </w:tcPr>
          <w:p w:rsidR="007B37D5" w:rsidRPr="00C05BEC" w:rsidRDefault="007B37D5" w:rsidP="008A5C08">
            <w:pPr>
              <w:spacing w:line="276" w:lineRule="auto"/>
              <w:jc w:val="both"/>
              <w:rPr>
                <w:rFonts w:ascii="Garamond" w:hAnsi="Garamond"/>
              </w:rPr>
            </w:pPr>
            <w:r w:rsidRPr="00C05BEC">
              <w:rPr>
                <w:rFonts w:ascii="Garamond" w:hAnsi="Garamond"/>
              </w:rPr>
              <w:t>Dobavitelj:</w:t>
            </w:r>
          </w:p>
          <w:p w:rsidR="007B37D5" w:rsidRPr="00C05BEC" w:rsidRDefault="007B37D5" w:rsidP="008A5C08">
            <w:pPr>
              <w:spacing w:line="276" w:lineRule="auto"/>
              <w:jc w:val="both"/>
              <w:rPr>
                <w:rFonts w:ascii="Garamond" w:hAnsi="Garamond"/>
              </w:rPr>
            </w:pPr>
            <w:r w:rsidRPr="00C05BEC">
              <w:rPr>
                <w:rFonts w:ascii="Garamond" w:hAnsi="Garamond"/>
              </w:rPr>
              <w:t xml:space="preserve">Direktor </w:t>
            </w:r>
          </w:p>
          <w:p w:rsidR="007B37D5" w:rsidRPr="00C05BEC" w:rsidRDefault="007B37D5" w:rsidP="008A5C08">
            <w:pPr>
              <w:spacing w:line="276" w:lineRule="auto"/>
              <w:jc w:val="both"/>
              <w:rPr>
                <w:rFonts w:ascii="Garamond" w:hAnsi="Garamond"/>
              </w:rPr>
            </w:pPr>
          </w:p>
        </w:tc>
        <w:tc>
          <w:tcPr>
            <w:tcW w:w="4464" w:type="dxa"/>
          </w:tcPr>
          <w:p w:rsidR="007B37D5" w:rsidRPr="00C05BEC" w:rsidRDefault="007B37D5" w:rsidP="008A5C08">
            <w:pPr>
              <w:spacing w:line="276" w:lineRule="auto"/>
              <w:jc w:val="both"/>
              <w:rPr>
                <w:rFonts w:ascii="Garamond" w:hAnsi="Garamond"/>
              </w:rPr>
            </w:pPr>
            <w:r w:rsidRPr="00C05BEC">
              <w:rPr>
                <w:rFonts w:ascii="Garamond" w:hAnsi="Garamond"/>
              </w:rPr>
              <w:t>Naročnik: Splošna bolnišnica Celje</w:t>
            </w:r>
          </w:p>
          <w:p w:rsidR="007B37D5" w:rsidRPr="00C05BEC" w:rsidRDefault="007B37D5" w:rsidP="008A5C08">
            <w:pPr>
              <w:spacing w:line="276" w:lineRule="auto"/>
              <w:jc w:val="both"/>
              <w:rPr>
                <w:rFonts w:ascii="Garamond" w:hAnsi="Garamond"/>
              </w:rPr>
            </w:pPr>
            <w:r w:rsidRPr="00C05BEC">
              <w:rPr>
                <w:rFonts w:ascii="Garamond" w:hAnsi="Garamond"/>
              </w:rPr>
              <w:t>Direktor:</w:t>
            </w:r>
          </w:p>
          <w:p w:rsidR="007B37D5" w:rsidRPr="00C05BEC" w:rsidRDefault="007B37D5" w:rsidP="008A5C08">
            <w:pPr>
              <w:spacing w:line="276" w:lineRule="auto"/>
              <w:jc w:val="both"/>
              <w:rPr>
                <w:rFonts w:ascii="Garamond" w:hAnsi="Garamond"/>
              </w:rPr>
            </w:pPr>
            <w:r w:rsidRPr="00C05BEC">
              <w:rPr>
                <w:rFonts w:ascii="Garamond" w:hAnsi="Garamond"/>
              </w:rPr>
              <w:t>Aleksander Svetelšek, mag.</w:t>
            </w:r>
          </w:p>
          <w:p w:rsidR="007B37D5" w:rsidRPr="00C05BEC" w:rsidRDefault="007B37D5" w:rsidP="008A5C08">
            <w:pPr>
              <w:spacing w:line="276" w:lineRule="auto"/>
              <w:jc w:val="both"/>
              <w:rPr>
                <w:rFonts w:ascii="Garamond" w:hAnsi="Garamond"/>
              </w:rPr>
            </w:pPr>
          </w:p>
        </w:tc>
      </w:tr>
      <w:tr w:rsidR="007B37D5" w:rsidRPr="00C05BEC" w:rsidTr="008A5C08">
        <w:tc>
          <w:tcPr>
            <w:tcW w:w="4464" w:type="dxa"/>
          </w:tcPr>
          <w:p w:rsidR="007B37D5" w:rsidRPr="00C05BEC" w:rsidRDefault="007B37D5" w:rsidP="008A5C08">
            <w:pPr>
              <w:spacing w:line="276" w:lineRule="auto"/>
              <w:jc w:val="both"/>
              <w:rPr>
                <w:rFonts w:ascii="Garamond" w:hAnsi="Garamond"/>
              </w:rPr>
            </w:pPr>
            <w:r w:rsidRPr="00C05BEC">
              <w:rPr>
                <w:rFonts w:ascii="Garamond" w:hAnsi="Garamond"/>
              </w:rPr>
              <w:t xml:space="preserve">Žig in podpis: </w:t>
            </w:r>
            <w:r w:rsidRPr="00C05BEC">
              <w:rPr>
                <w:rFonts w:ascii="Garamond" w:hAnsi="Garamond"/>
              </w:rPr>
              <w:tab/>
            </w:r>
            <w:r w:rsidRPr="00C05BEC">
              <w:rPr>
                <w:rFonts w:ascii="Garamond" w:hAnsi="Garamond"/>
              </w:rPr>
              <w:tab/>
              <w:t xml:space="preserve"> </w:t>
            </w:r>
          </w:p>
        </w:tc>
        <w:tc>
          <w:tcPr>
            <w:tcW w:w="4464" w:type="dxa"/>
          </w:tcPr>
          <w:p w:rsidR="007B37D5" w:rsidRPr="00C05BEC" w:rsidRDefault="007B37D5" w:rsidP="008A5C08">
            <w:pPr>
              <w:spacing w:line="276" w:lineRule="auto"/>
              <w:jc w:val="both"/>
              <w:rPr>
                <w:rFonts w:ascii="Garamond" w:hAnsi="Garamond"/>
              </w:rPr>
            </w:pPr>
            <w:r w:rsidRPr="00C05BEC">
              <w:rPr>
                <w:rFonts w:ascii="Garamond" w:hAnsi="Garamond"/>
              </w:rPr>
              <w:t xml:space="preserve">Žig in podpis: </w:t>
            </w:r>
          </w:p>
        </w:tc>
      </w:tr>
    </w:tbl>
    <w:p w:rsidR="007B37D5" w:rsidRPr="00C05BEC" w:rsidRDefault="007B37D5" w:rsidP="007B37D5">
      <w:pPr>
        <w:suppressAutoHyphens/>
        <w:rPr>
          <w:rFonts w:ascii="Garamond" w:hAnsi="Garamond" w:cs="Calibri"/>
          <w:b/>
          <w:lang w:eastAsia="zh-CN"/>
        </w:rPr>
      </w:pPr>
    </w:p>
    <w:p w:rsidR="007B37D5" w:rsidRPr="00C05BEC" w:rsidRDefault="007B37D5" w:rsidP="007B37D5">
      <w:pPr>
        <w:suppressAutoHyphens/>
        <w:rPr>
          <w:rFonts w:ascii="Garamond" w:hAnsi="Garamond" w:cs="Calibri"/>
          <w:b/>
          <w:lang w:eastAsia="zh-CN"/>
        </w:rPr>
      </w:pPr>
    </w:p>
    <w:p w:rsidR="007B37D5" w:rsidRPr="00C05BEC" w:rsidRDefault="007B37D5" w:rsidP="007B37D5">
      <w:pPr>
        <w:suppressAutoHyphens/>
        <w:rPr>
          <w:rFonts w:ascii="Garamond" w:hAnsi="Garamond" w:cs="Calibri"/>
          <w:b/>
          <w:lang w:eastAsia="zh-CN"/>
        </w:rPr>
      </w:pPr>
    </w:p>
    <w:p w:rsidR="007B37D5" w:rsidRPr="00C05BEC" w:rsidRDefault="007B37D5" w:rsidP="007B37D5">
      <w:pPr>
        <w:suppressAutoHyphens/>
        <w:rPr>
          <w:rFonts w:ascii="Garamond" w:hAnsi="Garamond" w:cs="Calibri"/>
          <w:b/>
          <w:lang w:eastAsia="zh-CN"/>
        </w:rPr>
      </w:pPr>
    </w:p>
    <w:p w:rsidR="007B37D5" w:rsidRDefault="007B37D5" w:rsidP="007B37D5">
      <w:pPr>
        <w:jc w:val="both"/>
        <w:rPr>
          <w:rFonts w:ascii="Garamond" w:hAnsi="Garamond" w:cs="Calibri"/>
          <w:b/>
          <w:lang w:eastAsia="zh-CN"/>
        </w:rPr>
      </w:pPr>
    </w:p>
    <w:p w:rsidR="007B37D5" w:rsidRDefault="007B37D5" w:rsidP="007B37D5">
      <w:pPr>
        <w:jc w:val="both"/>
        <w:rPr>
          <w:rFonts w:ascii="Garamond" w:hAnsi="Garamond" w:cs="Calibri"/>
          <w:b/>
          <w:lang w:eastAsia="zh-CN"/>
        </w:rPr>
      </w:pPr>
    </w:p>
    <w:p w:rsidR="007B37D5" w:rsidRDefault="007B37D5" w:rsidP="007B37D5">
      <w:pPr>
        <w:jc w:val="both"/>
        <w:rPr>
          <w:rFonts w:ascii="Garamond" w:hAnsi="Garamond" w:cs="Calibri"/>
          <w:b/>
          <w:lang w:eastAsia="zh-CN"/>
        </w:rPr>
      </w:pPr>
    </w:p>
    <w:p w:rsidR="007B37D5" w:rsidRDefault="007B37D5" w:rsidP="007B37D5">
      <w:pPr>
        <w:jc w:val="both"/>
        <w:rPr>
          <w:rFonts w:ascii="Garamond" w:hAnsi="Garamond" w:cs="Calibri"/>
          <w:b/>
          <w:lang w:eastAsia="zh-CN"/>
        </w:rPr>
      </w:pPr>
    </w:p>
    <w:p w:rsidR="007B37D5" w:rsidRPr="00C05BEC" w:rsidRDefault="007B37D5" w:rsidP="007B37D5">
      <w:pPr>
        <w:jc w:val="both"/>
        <w:rPr>
          <w:rFonts w:ascii="Garamond" w:hAnsi="Garamond" w:cs="Calibri"/>
        </w:rPr>
      </w:pPr>
    </w:p>
    <w:p w:rsidR="007B37D5" w:rsidRPr="00C05BEC" w:rsidRDefault="007B37D5" w:rsidP="007B37D5">
      <w:pPr>
        <w:jc w:val="both"/>
        <w:rPr>
          <w:rFonts w:ascii="Garamond" w:hAnsi="Garamond" w:cs="Calibri"/>
          <w:b/>
        </w:rPr>
      </w:pPr>
    </w:p>
    <w:p w:rsidR="007B37D5" w:rsidRPr="00C05BEC" w:rsidRDefault="007B37D5" w:rsidP="007B37D5">
      <w:pPr>
        <w:jc w:val="both"/>
        <w:rPr>
          <w:rFonts w:ascii="Garamond" w:hAnsi="Garamond" w:cs="Calibri"/>
        </w:rPr>
      </w:pPr>
      <w:r w:rsidRPr="00C05BEC">
        <w:rPr>
          <w:rFonts w:ascii="Garamond" w:hAnsi="Garamond" w:cs="Calibri"/>
        </w:rPr>
        <w:t xml:space="preserve">                                                                                                                   </w:t>
      </w:r>
    </w:p>
    <w:p w:rsidR="007B37D5" w:rsidRPr="00C05BEC" w:rsidRDefault="007B37D5" w:rsidP="007B37D5">
      <w:pPr>
        <w:rPr>
          <w:rFonts w:ascii="Garamond" w:hAnsi="Garamond" w:cs="Calibri"/>
        </w:rPr>
      </w:pPr>
      <w:r w:rsidRPr="00C05BEC">
        <w:rPr>
          <w:rFonts w:ascii="Garamond" w:hAnsi="Garamond" w:cs="Calibri"/>
        </w:rPr>
        <w:t xml:space="preserve">                                                                                                                                     </w:t>
      </w:r>
      <w:r>
        <w:rPr>
          <w:rFonts w:ascii="Garamond" w:hAnsi="Garamond" w:cs="Calibri"/>
          <w:b/>
        </w:rPr>
        <w:t>OBR-3</w:t>
      </w:r>
    </w:p>
    <w:p w:rsidR="007B37D5" w:rsidRPr="00C05BEC" w:rsidRDefault="007B37D5" w:rsidP="007B37D5">
      <w:pPr>
        <w:jc w:val="center"/>
        <w:rPr>
          <w:rFonts w:ascii="Garamond" w:hAnsi="Garamond" w:cs="Calibri"/>
          <w:b/>
        </w:rPr>
      </w:pPr>
    </w:p>
    <w:p w:rsidR="007B37D5" w:rsidRPr="00C05BEC" w:rsidRDefault="007B37D5" w:rsidP="007B37D5">
      <w:pPr>
        <w:suppressAutoHyphens/>
        <w:jc w:val="center"/>
        <w:rPr>
          <w:rFonts w:ascii="Garamond" w:hAnsi="Garamond" w:cs="Calibri"/>
          <w:b/>
          <w:lang w:eastAsia="ar-SA"/>
        </w:rPr>
      </w:pPr>
      <w:r w:rsidRPr="00C05BEC">
        <w:rPr>
          <w:rFonts w:ascii="Garamond" w:hAnsi="Garamond" w:cs="Calibri"/>
          <w:b/>
          <w:lang w:eastAsia="ar-SA"/>
        </w:rPr>
        <w:t xml:space="preserve">IZJAVA O ZASTOPSTVU,  VZDRŽEVANJU MEDICINSKE OPREME </w:t>
      </w:r>
    </w:p>
    <w:p w:rsidR="007B37D5" w:rsidRPr="00C05BEC" w:rsidRDefault="007B37D5" w:rsidP="007B37D5">
      <w:pPr>
        <w:suppressAutoHyphens/>
        <w:rPr>
          <w:rFonts w:ascii="Garamond" w:hAnsi="Garamond" w:cs="Calibri"/>
          <w:b/>
          <w:lang w:eastAsia="ar-SA"/>
        </w:rPr>
      </w:pPr>
    </w:p>
    <w:p w:rsidR="007B37D5" w:rsidRPr="00C20A94" w:rsidRDefault="007B37D5" w:rsidP="007B37D5">
      <w:pPr>
        <w:suppressAutoHyphens/>
        <w:rPr>
          <w:rFonts w:ascii="Garamond" w:hAnsi="Garamond" w:cs="Calibri"/>
          <w:lang w:eastAsia="ar-SA"/>
        </w:rPr>
      </w:pPr>
      <w:r w:rsidRPr="00C05BEC">
        <w:rPr>
          <w:rFonts w:ascii="Garamond" w:hAnsi="Garamond" w:cs="Calibri"/>
          <w:lang w:eastAsia="ar-SA"/>
        </w:rPr>
        <w:t>Ponudnik:</w:t>
      </w:r>
    </w:p>
    <w:p w:rsidR="007B37D5" w:rsidRPr="00C05BEC" w:rsidRDefault="007B37D5" w:rsidP="007B37D5">
      <w:pPr>
        <w:suppressAutoHyphens/>
        <w:spacing w:after="0"/>
        <w:rPr>
          <w:rFonts w:ascii="Garamond" w:hAnsi="Garamond" w:cs="Calibri"/>
          <w:lang w:eastAsia="ar-SA"/>
        </w:rPr>
      </w:pPr>
      <w:r w:rsidRPr="00C05BEC">
        <w:rPr>
          <w:rFonts w:ascii="Garamond" w:hAnsi="Garamond" w:cs="Calibri"/>
          <w:lang w:eastAsia="ar-SA"/>
        </w:rPr>
        <w:t>______________________________</w:t>
      </w:r>
    </w:p>
    <w:p w:rsidR="007B37D5" w:rsidRPr="00C05BEC" w:rsidRDefault="007B37D5" w:rsidP="007B37D5">
      <w:pPr>
        <w:suppressAutoHyphens/>
        <w:spacing w:after="0"/>
        <w:rPr>
          <w:rFonts w:ascii="Garamond" w:hAnsi="Garamond" w:cs="Calibri"/>
          <w:lang w:eastAsia="ar-SA"/>
        </w:rPr>
      </w:pPr>
    </w:p>
    <w:p w:rsidR="007B37D5" w:rsidRPr="00C05BEC" w:rsidRDefault="007B37D5" w:rsidP="007B37D5">
      <w:pPr>
        <w:suppressAutoHyphens/>
        <w:spacing w:after="0"/>
        <w:rPr>
          <w:rFonts w:ascii="Garamond" w:hAnsi="Garamond" w:cs="Calibri"/>
          <w:lang w:eastAsia="ar-SA"/>
        </w:rPr>
      </w:pPr>
      <w:r w:rsidRPr="00C05BEC">
        <w:rPr>
          <w:rFonts w:ascii="Garamond" w:hAnsi="Garamond" w:cs="Calibri"/>
          <w:lang w:eastAsia="ar-SA"/>
        </w:rPr>
        <w:t xml:space="preserve">______________________________ </w:t>
      </w:r>
    </w:p>
    <w:p w:rsidR="007B37D5" w:rsidRPr="00C05BEC" w:rsidRDefault="007B37D5" w:rsidP="007B37D5">
      <w:pPr>
        <w:suppressAutoHyphens/>
        <w:autoSpaceDE w:val="0"/>
        <w:rPr>
          <w:rFonts w:ascii="Garamond" w:eastAsia="Calibri" w:hAnsi="Garamond" w:cs="Calibri"/>
          <w:lang w:eastAsia="ar-SA"/>
        </w:rPr>
      </w:pPr>
    </w:p>
    <w:p w:rsidR="007B37D5" w:rsidRPr="00C05BEC" w:rsidRDefault="007B37D5" w:rsidP="007B37D5">
      <w:pPr>
        <w:suppressAutoHyphens/>
        <w:rPr>
          <w:rFonts w:ascii="Garamond" w:eastAsia="Calibri" w:hAnsi="Garamond" w:cs="Calibri"/>
          <w:lang w:eastAsia="ar-SA"/>
        </w:rPr>
      </w:pPr>
      <w:r w:rsidRPr="00C05BEC">
        <w:rPr>
          <w:rFonts w:ascii="Garamond" w:eastAsia="Calibri" w:hAnsi="Garamond" w:cs="Calibri"/>
          <w:lang w:eastAsia="ar-SA"/>
        </w:rPr>
        <w:t xml:space="preserve">Pod kazensko in materialno odgovornostjo izjavljamo, da so navedeni podatki v dokumentih, ki jih prilagamo kot izpolnjevanje zahteve te izjave pravilni in popolni.  </w:t>
      </w:r>
    </w:p>
    <w:p w:rsidR="007B37D5" w:rsidRPr="00C05BEC" w:rsidRDefault="007B37D5" w:rsidP="007B37D5">
      <w:pPr>
        <w:suppressAutoHyphens/>
        <w:ind w:left="360"/>
        <w:jc w:val="both"/>
        <w:rPr>
          <w:rFonts w:ascii="Garamond" w:hAnsi="Garamond" w:cs="Calibri"/>
          <w:lang w:eastAsia="ar-SA"/>
        </w:rPr>
      </w:pPr>
    </w:p>
    <w:p w:rsidR="007B37D5" w:rsidRPr="00C05BEC" w:rsidRDefault="007B37D5" w:rsidP="007B37D5">
      <w:pPr>
        <w:suppressAutoHyphens/>
        <w:rPr>
          <w:rFonts w:ascii="Garamond" w:hAnsi="Garamond" w:cs="Calibri"/>
          <w:b/>
          <w:lang w:eastAsia="ar-SA"/>
        </w:rPr>
      </w:pPr>
      <w:r w:rsidRPr="00C05BEC">
        <w:rPr>
          <w:rFonts w:ascii="Garamond" w:hAnsi="Garamond" w:cs="Calibri"/>
          <w:b/>
          <w:lang w:eastAsia="ar-SA"/>
        </w:rPr>
        <w:t xml:space="preserve">Pooblaščen servis je: </w:t>
      </w:r>
    </w:p>
    <w:p w:rsidR="007B37D5" w:rsidRPr="00C05BEC" w:rsidRDefault="007B37D5" w:rsidP="007B37D5">
      <w:pPr>
        <w:suppressAutoHyphens/>
        <w:spacing w:line="360" w:lineRule="auto"/>
        <w:rPr>
          <w:rFonts w:ascii="Garamond" w:hAnsi="Garamond" w:cs="Calibri"/>
          <w:b/>
          <w:lang w:eastAsia="ar-SA"/>
        </w:rPr>
      </w:pPr>
      <w:r w:rsidRPr="00C05BEC">
        <w:rPr>
          <w:rFonts w:ascii="Garamond" w:hAnsi="Garamond" w:cs="Calibri"/>
          <w:b/>
          <w:lang w:eastAsia="ar-SA"/>
        </w:rPr>
        <w:t>Naslov _______________________________________________________</w:t>
      </w:r>
    </w:p>
    <w:p w:rsidR="007B37D5" w:rsidRPr="00C05BEC" w:rsidRDefault="007B37D5" w:rsidP="007B37D5">
      <w:pPr>
        <w:suppressAutoHyphens/>
        <w:autoSpaceDE w:val="0"/>
        <w:spacing w:line="360" w:lineRule="auto"/>
        <w:jc w:val="both"/>
        <w:rPr>
          <w:rFonts w:ascii="Garamond" w:hAnsi="Garamond" w:cs="Calibri"/>
          <w:lang w:eastAsia="ar-SA"/>
        </w:rPr>
      </w:pPr>
      <w:r w:rsidRPr="00C05BEC">
        <w:rPr>
          <w:rFonts w:ascii="Garamond" w:hAnsi="Garamond" w:cs="Calibri"/>
          <w:lang w:eastAsia="ar-SA"/>
        </w:rPr>
        <w:t>Ime in priimek kontaktne osebe____________________________________</w:t>
      </w:r>
    </w:p>
    <w:p w:rsidR="007B37D5" w:rsidRPr="00C05BEC" w:rsidRDefault="007B37D5" w:rsidP="007B37D5">
      <w:pPr>
        <w:suppressAutoHyphens/>
        <w:autoSpaceDE w:val="0"/>
        <w:spacing w:line="360" w:lineRule="auto"/>
        <w:jc w:val="both"/>
        <w:rPr>
          <w:rFonts w:ascii="Garamond" w:hAnsi="Garamond" w:cs="Calibri"/>
          <w:lang w:eastAsia="ar-SA"/>
        </w:rPr>
      </w:pPr>
      <w:r w:rsidRPr="00C05BEC">
        <w:rPr>
          <w:rFonts w:ascii="Garamond" w:hAnsi="Garamond" w:cs="Calibri"/>
          <w:lang w:eastAsia="ar-SA"/>
        </w:rPr>
        <w:t>Telefonska številka  _____________________________________________</w:t>
      </w:r>
    </w:p>
    <w:p w:rsidR="007B37D5" w:rsidRPr="00C05BEC" w:rsidRDefault="007B37D5" w:rsidP="007B37D5">
      <w:pPr>
        <w:suppressAutoHyphens/>
        <w:ind w:left="360"/>
        <w:jc w:val="both"/>
        <w:rPr>
          <w:rFonts w:ascii="Garamond" w:hAnsi="Garamond" w:cs="Calibri"/>
          <w:lang w:eastAsia="ar-SA"/>
        </w:rPr>
      </w:pPr>
    </w:p>
    <w:p w:rsidR="007B37D5" w:rsidRPr="00C05BEC" w:rsidRDefault="007B37D5" w:rsidP="007B37D5">
      <w:pPr>
        <w:pBdr>
          <w:top w:val="single" w:sz="4" w:space="1" w:color="auto"/>
          <w:left w:val="single" w:sz="4" w:space="4" w:color="auto"/>
          <w:bottom w:val="single" w:sz="4" w:space="1" w:color="auto"/>
          <w:right w:val="single" w:sz="4" w:space="0" w:color="auto"/>
        </w:pBdr>
        <w:shd w:val="clear" w:color="auto" w:fill="C0C0C0"/>
        <w:tabs>
          <w:tab w:val="left" w:pos="7785"/>
        </w:tabs>
        <w:rPr>
          <w:rFonts w:ascii="Garamond" w:hAnsi="Garamond" w:cs="Calibri"/>
          <w:b/>
        </w:rPr>
      </w:pPr>
      <w:r w:rsidRPr="00C05BEC">
        <w:rPr>
          <w:rFonts w:ascii="Garamond" w:hAnsi="Garamond" w:cs="Calibri"/>
          <w:b/>
        </w:rPr>
        <w:t xml:space="preserve">PREVENTIVNI PREGLED OPREME PO NAČRTU PROIZVAJALCA </w:t>
      </w:r>
    </w:p>
    <w:tbl>
      <w:tblPr>
        <w:tblW w:w="9289" w:type="dxa"/>
        <w:tblInd w:w="-147" w:type="dxa"/>
        <w:tblCellMar>
          <w:left w:w="70" w:type="dxa"/>
          <w:right w:w="70" w:type="dxa"/>
        </w:tblCellMar>
        <w:tblLook w:val="0000" w:firstRow="0" w:lastRow="0" w:firstColumn="0" w:lastColumn="0" w:noHBand="0" w:noVBand="0"/>
      </w:tblPr>
      <w:tblGrid>
        <w:gridCol w:w="4895"/>
        <w:gridCol w:w="4394"/>
      </w:tblGrid>
      <w:tr w:rsidR="007B37D5" w:rsidRPr="00C05BEC" w:rsidTr="008A5C08">
        <w:trPr>
          <w:trHeight w:val="1689"/>
        </w:trPr>
        <w:tc>
          <w:tcPr>
            <w:tcW w:w="4895" w:type="dxa"/>
            <w:tcBorders>
              <w:top w:val="single" w:sz="4" w:space="0" w:color="auto"/>
              <w:left w:val="single" w:sz="4" w:space="0" w:color="auto"/>
              <w:bottom w:val="single" w:sz="4" w:space="0" w:color="auto"/>
              <w:right w:val="single" w:sz="4" w:space="0" w:color="auto"/>
            </w:tcBorders>
            <w:shd w:val="clear" w:color="auto" w:fill="CCCCCC"/>
            <w:vAlign w:val="bottom"/>
          </w:tcPr>
          <w:p w:rsidR="007B37D5" w:rsidRPr="00C05BEC" w:rsidRDefault="007B37D5" w:rsidP="008A5C08">
            <w:pPr>
              <w:rPr>
                <w:rFonts w:ascii="Garamond" w:hAnsi="Garamond" w:cs="Calibri"/>
                <w:b/>
                <w:bCs/>
              </w:rPr>
            </w:pPr>
            <w:r w:rsidRPr="00C05BEC">
              <w:rPr>
                <w:rFonts w:ascii="Garamond" w:hAnsi="Garamond" w:cs="Calibri"/>
                <w:b/>
                <w:bCs/>
              </w:rPr>
              <w:t>Zaporedno leto uporabe dobavljene medicinske opreme</w:t>
            </w:r>
          </w:p>
        </w:tc>
        <w:tc>
          <w:tcPr>
            <w:tcW w:w="4394" w:type="dxa"/>
            <w:tcBorders>
              <w:top w:val="single" w:sz="4" w:space="0" w:color="auto"/>
              <w:left w:val="nil"/>
              <w:bottom w:val="single" w:sz="4" w:space="0" w:color="auto"/>
              <w:right w:val="single" w:sz="4" w:space="0" w:color="auto"/>
            </w:tcBorders>
            <w:shd w:val="clear" w:color="auto" w:fill="CCCCCC"/>
            <w:vAlign w:val="bottom"/>
          </w:tcPr>
          <w:p w:rsidR="007B37D5" w:rsidRPr="00C05BEC" w:rsidRDefault="007B37D5" w:rsidP="008A5C08">
            <w:pPr>
              <w:rPr>
                <w:rFonts w:ascii="Garamond" w:hAnsi="Garamond" w:cs="Calibri"/>
                <w:b/>
                <w:bCs/>
              </w:rPr>
            </w:pPr>
            <w:r w:rsidRPr="00C05BEC">
              <w:rPr>
                <w:rFonts w:ascii="Garamond" w:hAnsi="Garamond" w:cs="Calibri"/>
                <w:b/>
                <w:bCs/>
              </w:rPr>
              <w:t>Število posameznih  preventivnih pregledov na posamezno leto po načrtu proizvajalca</w:t>
            </w:r>
          </w:p>
        </w:tc>
      </w:tr>
      <w:tr w:rsidR="007B37D5" w:rsidRPr="00C05BEC" w:rsidTr="008A5C08">
        <w:trPr>
          <w:trHeight w:val="255"/>
        </w:trPr>
        <w:tc>
          <w:tcPr>
            <w:tcW w:w="4895" w:type="dxa"/>
            <w:tcBorders>
              <w:top w:val="nil"/>
              <w:left w:val="single" w:sz="4" w:space="0" w:color="auto"/>
              <w:bottom w:val="single" w:sz="4" w:space="0" w:color="auto"/>
              <w:right w:val="single" w:sz="4" w:space="0" w:color="auto"/>
            </w:tcBorders>
            <w:shd w:val="clear" w:color="auto" w:fill="FFFFFF"/>
            <w:vAlign w:val="bottom"/>
          </w:tcPr>
          <w:p w:rsidR="007B37D5" w:rsidRPr="00C05BEC" w:rsidRDefault="007B37D5" w:rsidP="008A5C08">
            <w:pPr>
              <w:rPr>
                <w:rFonts w:ascii="Garamond" w:hAnsi="Garamond" w:cs="Calibri"/>
              </w:rPr>
            </w:pPr>
            <w:r w:rsidRPr="00C05BEC">
              <w:rPr>
                <w:rFonts w:ascii="Garamond" w:hAnsi="Garamond" w:cs="Calibri"/>
              </w:rPr>
              <w:t>1. leto</w:t>
            </w:r>
          </w:p>
        </w:tc>
        <w:tc>
          <w:tcPr>
            <w:tcW w:w="4394" w:type="dxa"/>
            <w:tcBorders>
              <w:top w:val="nil"/>
              <w:left w:val="nil"/>
              <w:bottom w:val="single" w:sz="4" w:space="0" w:color="auto"/>
              <w:right w:val="single" w:sz="4" w:space="0" w:color="auto"/>
            </w:tcBorders>
            <w:shd w:val="clear" w:color="auto" w:fill="FFFFFF"/>
            <w:vAlign w:val="bottom"/>
          </w:tcPr>
          <w:p w:rsidR="007B37D5" w:rsidRPr="00C05BEC" w:rsidRDefault="007B37D5" w:rsidP="008A5C08">
            <w:pPr>
              <w:rPr>
                <w:rFonts w:ascii="Garamond" w:hAnsi="Garamond" w:cs="Calibri"/>
              </w:rPr>
            </w:pPr>
            <w:r w:rsidRPr="00C05BEC">
              <w:rPr>
                <w:rFonts w:ascii="Garamond" w:hAnsi="Garamond" w:cs="Calibri"/>
              </w:rPr>
              <w:t> </w:t>
            </w:r>
          </w:p>
        </w:tc>
      </w:tr>
    </w:tbl>
    <w:p w:rsidR="007B37D5" w:rsidRPr="00C05BEC" w:rsidRDefault="007B37D5" w:rsidP="007B37D5">
      <w:pPr>
        <w:suppressAutoHyphens/>
        <w:jc w:val="both"/>
        <w:rPr>
          <w:rFonts w:ascii="Garamond" w:hAnsi="Garamond" w:cs="Calibri"/>
          <w:b/>
          <w:lang w:eastAsia="ar-SA"/>
        </w:rPr>
      </w:pPr>
    </w:p>
    <w:p w:rsidR="007B37D5" w:rsidRPr="00EA4F1B" w:rsidRDefault="007B37D5" w:rsidP="007B37D5">
      <w:pPr>
        <w:suppressAutoHyphens/>
        <w:jc w:val="both"/>
        <w:rPr>
          <w:rFonts w:ascii="Garamond" w:hAnsi="Garamond" w:cs="Calibri"/>
          <w:b/>
          <w:lang w:eastAsia="ar-SA"/>
        </w:rPr>
      </w:pPr>
      <w:r w:rsidRPr="00C05BEC">
        <w:rPr>
          <w:rFonts w:ascii="Garamond" w:hAnsi="Garamond" w:cs="Calibri"/>
          <w:b/>
          <w:lang w:eastAsia="ar-SA"/>
        </w:rPr>
        <w:t>Obvezne priloge:</w:t>
      </w:r>
    </w:p>
    <w:p w:rsidR="007B37D5" w:rsidRPr="00C05BEC" w:rsidRDefault="007B37D5" w:rsidP="007B37D5">
      <w:pPr>
        <w:numPr>
          <w:ilvl w:val="0"/>
          <w:numId w:val="8"/>
        </w:numPr>
        <w:suppressAutoHyphens/>
        <w:spacing w:after="0" w:line="240" w:lineRule="auto"/>
        <w:jc w:val="both"/>
        <w:rPr>
          <w:rFonts w:ascii="Garamond" w:hAnsi="Garamond" w:cs="Calibri"/>
        </w:rPr>
      </w:pPr>
      <w:r w:rsidRPr="00C05BEC">
        <w:rPr>
          <w:rFonts w:ascii="Garamond" w:hAnsi="Garamond" w:cs="Calibri"/>
        </w:rPr>
        <w:t>V letu 2022 veljavno izjava o zastopstvu lastne blagovne znamke oz. izjava proizvajalca o pooblastilu zastopanja za prodajo opreme v Sloveniji. Izjava mora biti potrjena z žigom ter podpisom proizvajalca.</w:t>
      </w:r>
    </w:p>
    <w:p w:rsidR="007B37D5" w:rsidRDefault="007B37D5" w:rsidP="007B37D5">
      <w:pPr>
        <w:rPr>
          <w:rFonts w:ascii="Garamond" w:hAnsi="Garamond" w:cs="Calibri"/>
          <w:b/>
        </w:rPr>
      </w:pPr>
    </w:p>
    <w:p w:rsidR="007B37D5" w:rsidRPr="00C20A94" w:rsidRDefault="007B37D5" w:rsidP="007B37D5">
      <w:pPr>
        <w:rPr>
          <w:rFonts w:ascii="Garamond" w:hAnsi="Garamond" w:cs="Calibri"/>
          <w:b/>
        </w:rPr>
      </w:pPr>
    </w:p>
    <w:p w:rsidR="007B37D5" w:rsidRPr="00C05BEC" w:rsidRDefault="007B37D5" w:rsidP="007B37D5">
      <w:pPr>
        <w:jc w:val="both"/>
        <w:rPr>
          <w:rFonts w:ascii="Garamond" w:hAnsi="Garamond" w:cs="Calibri"/>
        </w:rPr>
      </w:pPr>
      <w:r w:rsidRPr="00C05BEC">
        <w:rPr>
          <w:rFonts w:ascii="Garamond" w:hAnsi="Garamond" w:cs="Calibri"/>
        </w:rPr>
        <w:t>Kraj in datum: __________________________</w:t>
      </w:r>
    </w:p>
    <w:p w:rsidR="007B37D5" w:rsidRPr="00C05BEC" w:rsidRDefault="007B37D5" w:rsidP="007B37D5">
      <w:pPr>
        <w:pStyle w:val="Telobesedila"/>
        <w:rPr>
          <w:rFonts w:ascii="Garamond" w:hAnsi="Garamond" w:cs="Calibri"/>
          <w:sz w:val="22"/>
          <w:szCs w:val="22"/>
        </w:rPr>
      </w:pPr>
    </w:p>
    <w:tbl>
      <w:tblPr>
        <w:tblW w:w="0" w:type="auto"/>
        <w:tblLayout w:type="fixed"/>
        <w:tblCellMar>
          <w:left w:w="71" w:type="dxa"/>
          <w:right w:w="71" w:type="dxa"/>
        </w:tblCellMar>
        <w:tblLook w:val="0000" w:firstRow="0" w:lastRow="0" w:firstColumn="0" w:lastColumn="0" w:noHBand="0" w:noVBand="0"/>
      </w:tblPr>
      <w:tblGrid>
        <w:gridCol w:w="2906"/>
      </w:tblGrid>
      <w:tr w:rsidR="007B37D5" w:rsidRPr="00C05BEC" w:rsidTr="008A5C08">
        <w:tc>
          <w:tcPr>
            <w:tcW w:w="2906" w:type="dxa"/>
          </w:tcPr>
          <w:p w:rsidR="007B37D5" w:rsidRPr="00C05BEC" w:rsidRDefault="007B37D5" w:rsidP="008A5C08">
            <w:pPr>
              <w:jc w:val="both"/>
              <w:rPr>
                <w:rFonts w:ascii="Garamond" w:hAnsi="Garamond" w:cs="Calibri"/>
              </w:rPr>
            </w:pPr>
            <w:r w:rsidRPr="00C05BEC">
              <w:rPr>
                <w:rFonts w:ascii="Garamond" w:hAnsi="Garamond" w:cs="Calibri"/>
              </w:rPr>
              <w:t>Žig in podpis ponudnika:</w:t>
            </w:r>
          </w:p>
        </w:tc>
      </w:tr>
      <w:tr w:rsidR="007B37D5" w:rsidRPr="00C05BEC" w:rsidTr="008A5C08">
        <w:tc>
          <w:tcPr>
            <w:tcW w:w="2906" w:type="dxa"/>
          </w:tcPr>
          <w:p w:rsidR="007B37D5" w:rsidRPr="00C05BEC" w:rsidRDefault="007B37D5" w:rsidP="008A5C08">
            <w:pPr>
              <w:jc w:val="both"/>
              <w:rPr>
                <w:rFonts w:ascii="Garamond" w:hAnsi="Garamond" w:cs="Calibri"/>
              </w:rPr>
            </w:pPr>
          </w:p>
          <w:p w:rsidR="007B37D5" w:rsidRPr="00C05BEC" w:rsidRDefault="007B37D5" w:rsidP="008A5C08">
            <w:pPr>
              <w:jc w:val="both"/>
              <w:rPr>
                <w:rFonts w:ascii="Garamond" w:hAnsi="Garamond" w:cs="Calibri"/>
              </w:rPr>
            </w:pPr>
          </w:p>
          <w:p w:rsidR="007B37D5" w:rsidRPr="00C05BEC" w:rsidRDefault="007B37D5" w:rsidP="008A5C08">
            <w:pPr>
              <w:jc w:val="both"/>
              <w:rPr>
                <w:rFonts w:ascii="Garamond" w:hAnsi="Garamond" w:cs="Calibri"/>
              </w:rPr>
            </w:pPr>
          </w:p>
          <w:p w:rsidR="007B37D5" w:rsidRPr="00C05BEC" w:rsidRDefault="007B37D5" w:rsidP="008A5C08">
            <w:pPr>
              <w:jc w:val="both"/>
              <w:rPr>
                <w:rFonts w:ascii="Garamond" w:hAnsi="Garamond" w:cs="Calibri"/>
              </w:rPr>
            </w:pPr>
          </w:p>
        </w:tc>
      </w:tr>
      <w:tr w:rsidR="007B37D5" w:rsidRPr="00C05BEC" w:rsidTr="008A5C08">
        <w:tc>
          <w:tcPr>
            <w:tcW w:w="2906" w:type="dxa"/>
          </w:tcPr>
          <w:p w:rsidR="007B37D5" w:rsidRPr="00C05BEC" w:rsidRDefault="007B37D5" w:rsidP="008A5C08">
            <w:pPr>
              <w:jc w:val="both"/>
              <w:rPr>
                <w:rFonts w:ascii="Garamond" w:hAnsi="Garamond" w:cs="Calibri"/>
              </w:rPr>
            </w:pPr>
          </w:p>
        </w:tc>
      </w:tr>
    </w:tbl>
    <w:p w:rsidR="007B37D5" w:rsidRDefault="007B37D5" w:rsidP="007B37D5"/>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rsidR="007B37D5" w:rsidRPr="00A24E3E" w:rsidRDefault="007B37D5" w:rsidP="007B37D5">
      <w:pPr>
        <w:spacing w:after="0" w:line="240" w:lineRule="auto"/>
        <w:rPr>
          <w:rFonts w:ascii="Times New Roman" w:eastAsia="Times New Roman" w:hAnsi="Times New Roman" w:cs="Times New Roman"/>
          <w:sz w:val="20"/>
          <w:szCs w:val="20"/>
          <w:lang w:eastAsia="sl-SI"/>
        </w:rPr>
      </w:pPr>
    </w:p>
    <w:p w:rsidR="00FF6A2E" w:rsidRDefault="00FF6A2E"/>
    <w:sectPr w:rsidR="00FF6A2E" w:rsidSect="008F070B">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120" w:rsidRDefault="003D6120">
      <w:pPr>
        <w:spacing w:after="0" w:line="240" w:lineRule="auto"/>
      </w:pPr>
      <w:r>
        <w:separator/>
      </w:r>
    </w:p>
  </w:endnote>
  <w:endnote w:type="continuationSeparator" w:id="0">
    <w:p w:rsidR="003D6120" w:rsidRDefault="003D6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L Swiss">
    <w:altName w:val="Times New Roman"/>
    <w:charset w:val="00"/>
    <w:family w:val="auto"/>
    <w:pitch w:val="variable"/>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AE3" w:rsidRDefault="001F4F2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rsidR="00401AE3" w:rsidRDefault="003D612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AE3" w:rsidRDefault="003D6120">
    <w:pPr>
      <w:pStyle w:val="Noga"/>
      <w:jc w:val="center"/>
    </w:pPr>
  </w:p>
  <w:p w:rsidR="00401AE3" w:rsidRDefault="001F4F21">
    <w:pPr>
      <w:pStyle w:val="Noga"/>
      <w:jc w:val="center"/>
    </w:pPr>
    <w:r>
      <w:rPr>
        <w:u w:val="single"/>
      </w:rPr>
      <w:t>p</w:t>
    </w:r>
    <w:r w:rsidRPr="00D15EE5">
      <w:rPr>
        <w:u w:val="single"/>
      </w:rPr>
      <w:t xml:space="preserve">ostopek: </w:t>
    </w:r>
    <w:r>
      <w:rPr>
        <w:b/>
        <w:u w:val="single"/>
      </w:rPr>
      <w:t xml:space="preserve"> SP/VH</w:t>
    </w:r>
  </w:p>
  <w:p w:rsidR="00401AE3" w:rsidRDefault="003D6120">
    <w:pPr>
      <w:pStyle w:val="Noga"/>
      <w:jc w:val="center"/>
    </w:pPr>
  </w:p>
  <w:p w:rsidR="00401AE3" w:rsidRDefault="003D6120">
    <w:pPr>
      <w:pStyle w:val="Noga"/>
      <w:jc w:val="center"/>
    </w:pPr>
  </w:p>
  <w:p w:rsidR="00401AE3" w:rsidRDefault="003D612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AE3" w:rsidRDefault="003D6120">
    <w:pPr>
      <w:pStyle w:val="Noga"/>
      <w:jc w:val="center"/>
      <w:rPr>
        <w:rFonts w:ascii="Arial" w:hAnsi="Arial"/>
        <w:sz w:val="16"/>
      </w:rPr>
    </w:pPr>
  </w:p>
  <w:p w:rsidR="00401AE3" w:rsidRDefault="003D6120">
    <w:pPr>
      <w:pStyle w:val="Noga"/>
      <w:jc w:val="center"/>
      <w:rPr>
        <w:rFonts w:ascii="Arial" w:hAnsi="Arial"/>
        <w:sz w:val="16"/>
      </w:rPr>
    </w:pPr>
  </w:p>
  <w:p w:rsidR="00401AE3" w:rsidRDefault="003D6120">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120" w:rsidRDefault="003D6120">
      <w:pPr>
        <w:spacing w:after="0" w:line="240" w:lineRule="auto"/>
      </w:pPr>
      <w:r>
        <w:separator/>
      </w:r>
    </w:p>
  </w:footnote>
  <w:footnote w:type="continuationSeparator" w:id="0">
    <w:p w:rsidR="003D6120" w:rsidRDefault="003D6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AE3" w:rsidRDefault="001F4F2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401AE3" w:rsidRDefault="003D612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AE3" w:rsidRDefault="001F4F2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D830E6">
      <w:rPr>
        <w:rStyle w:val="tevilkastrani"/>
        <w:noProof/>
      </w:rPr>
      <w:t>10</w:t>
    </w:r>
    <w:r>
      <w:rPr>
        <w:rStyle w:val="tevilkastrani"/>
      </w:rPr>
      <w:fldChar w:fldCharType="end"/>
    </w:r>
  </w:p>
  <w:p w:rsidR="00401AE3" w:rsidRPr="001D0EA2" w:rsidRDefault="001F4F21"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rsidR="00401AE3" w:rsidRDefault="003D6120">
    <w:pPr>
      <w:pStyle w:val="Noga"/>
      <w:jc w:val="center"/>
      <w:rPr>
        <w:rFonts w:ascii="Arial" w:hAnsi="Arial"/>
        <w:sz w:val="16"/>
      </w:rPr>
    </w:pPr>
  </w:p>
  <w:p w:rsidR="00401AE3" w:rsidRDefault="001F4F21">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06"/>
    <w:multiLevelType w:val="multilevel"/>
    <w:tmpl w:val="EA5698B2"/>
    <w:name w:val="WW8Num15"/>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4"/>
      <w:numFmt w:val="decimal"/>
      <w:isLgl/>
      <w:lvlText w:val="%1.%2."/>
      <w:lvlJc w:val="left"/>
      <w:pPr>
        <w:tabs>
          <w:tab w:val="num" w:pos="825"/>
        </w:tabs>
        <w:ind w:left="825" w:hanging="46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000000A"/>
    <w:multiLevelType w:val="singleLevel"/>
    <w:tmpl w:val="0000000A"/>
    <w:name w:val="WW8Num9"/>
    <w:lvl w:ilvl="0">
      <w:start w:val="1"/>
      <w:numFmt w:val="decimal"/>
      <w:lvlText w:val="%1."/>
      <w:lvlJc w:val="left"/>
      <w:pPr>
        <w:tabs>
          <w:tab w:val="num" w:pos="720"/>
        </w:tabs>
        <w:ind w:left="720" w:hanging="360"/>
      </w:pPr>
      <w:rPr>
        <w:b/>
      </w:rPr>
    </w:lvl>
  </w:abstractNum>
  <w:abstractNum w:abstractNumId="3" w15:restartNumberingAfterBreak="0">
    <w:nsid w:val="00000014"/>
    <w:multiLevelType w:val="singleLevel"/>
    <w:tmpl w:val="00000014"/>
    <w:name w:val="WW8Num19"/>
    <w:lvl w:ilvl="0">
      <w:start w:val="4"/>
      <w:numFmt w:val="bullet"/>
      <w:lvlText w:val="-"/>
      <w:lvlJc w:val="left"/>
      <w:pPr>
        <w:tabs>
          <w:tab w:val="num" w:pos="720"/>
        </w:tabs>
        <w:ind w:left="720" w:hanging="360"/>
      </w:pPr>
      <w:rPr>
        <w:rFonts w:ascii="Times New Roman" w:hAnsi="Times New Roman"/>
        <w:sz w:val="22"/>
        <w:szCs w:val="22"/>
      </w:rPr>
    </w:lvl>
  </w:abstractNum>
  <w:abstractNum w:abstractNumId="4"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4C5675"/>
    <w:multiLevelType w:val="hybridMultilevel"/>
    <w:tmpl w:val="CEEA8D08"/>
    <w:lvl w:ilvl="0" w:tplc="43882A6E">
      <w:start w:val="1"/>
      <w:numFmt w:val="decimal"/>
      <w:lvlText w:val="%1."/>
      <w:lvlJc w:val="left"/>
      <w:pPr>
        <w:ind w:left="927" w:hanging="360"/>
      </w:pPr>
      <w:rPr>
        <w:rFonts w:hint="default"/>
      </w:rPr>
    </w:lvl>
    <w:lvl w:ilvl="1" w:tplc="04240019">
      <w:start w:val="1"/>
      <w:numFmt w:val="lowerLetter"/>
      <w:lvlText w:val="%2."/>
      <w:lvlJc w:val="left"/>
      <w:pPr>
        <w:ind w:left="1647" w:hanging="360"/>
      </w:pPr>
    </w:lvl>
    <w:lvl w:ilvl="2" w:tplc="0424001B">
      <w:start w:val="1"/>
      <w:numFmt w:val="lowerRoman"/>
      <w:lvlText w:val="%3."/>
      <w:lvlJc w:val="right"/>
      <w:pPr>
        <w:ind w:left="2367" w:hanging="180"/>
      </w:pPr>
    </w:lvl>
    <w:lvl w:ilvl="3" w:tplc="0424000F">
      <w:start w:val="1"/>
      <w:numFmt w:val="decimal"/>
      <w:lvlText w:val="%4."/>
      <w:lvlJc w:val="left"/>
      <w:pPr>
        <w:ind w:left="3087" w:hanging="360"/>
      </w:pPr>
    </w:lvl>
    <w:lvl w:ilvl="4" w:tplc="04240019">
      <w:start w:val="1"/>
      <w:numFmt w:val="lowerLetter"/>
      <w:lvlText w:val="%5."/>
      <w:lvlJc w:val="left"/>
      <w:pPr>
        <w:ind w:left="3807" w:hanging="360"/>
      </w:pPr>
    </w:lvl>
    <w:lvl w:ilvl="5" w:tplc="0424001B">
      <w:start w:val="1"/>
      <w:numFmt w:val="lowerRoman"/>
      <w:lvlText w:val="%6."/>
      <w:lvlJc w:val="right"/>
      <w:pPr>
        <w:ind w:left="4527" w:hanging="180"/>
      </w:pPr>
    </w:lvl>
    <w:lvl w:ilvl="6" w:tplc="0424000F">
      <w:start w:val="1"/>
      <w:numFmt w:val="decimal"/>
      <w:lvlText w:val="%7."/>
      <w:lvlJc w:val="left"/>
      <w:pPr>
        <w:ind w:left="5247" w:hanging="360"/>
      </w:pPr>
    </w:lvl>
    <w:lvl w:ilvl="7" w:tplc="04240019">
      <w:start w:val="1"/>
      <w:numFmt w:val="lowerLetter"/>
      <w:lvlText w:val="%8."/>
      <w:lvlJc w:val="left"/>
      <w:pPr>
        <w:ind w:left="5967" w:hanging="360"/>
      </w:pPr>
    </w:lvl>
    <w:lvl w:ilvl="8" w:tplc="0424001B">
      <w:start w:val="1"/>
      <w:numFmt w:val="lowerRoman"/>
      <w:lvlText w:val="%9."/>
      <w:lvlJc w:val="right"/>
      <w:pPr>
        <w:ind w:left="6687" w:hanging="180"/>
      </w:pPr>
    </w:lvl>
  </w:abstractNum>
  <w:abstractNum w:abstractNumId="8"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22E6CA0"/>
    <w:multiLevelType w:val="hybridMultilevel"/>
    <w:tmpl w:val="70F4B860"/>
    <w:lvl w:ilvl="0" w:tplc="90D274A2">
      <w:numFmt w:val="bullet"/>
      <w:lvlText w:val="-"/>
      <w:lvlJc w:val="left"/>
      <w:pPr>
        <w:tabs>
          <w:tab w:val="num" w:pos="360"/>
        </w:tabs>
        <w:ind w:left="360" w:hanging="360"/>
      </w:pPr>
      <w:rPr>
        <w:rFonts w:hint="default"/>
      </w:rPr>
    </w:lvl>
    <w:lvl w:ilvl="1" w:tplc="66347966">
      <w:start w:val="1"/>
      <w:numFmt w:val="bullet"/>
      <w:lvlText w:val="•"/>
      <w:lvlJc w:val="left"/>
      <w:pPr>
        <w:tabs>
          <w:tab w:val="num" w:pos="1440"/>
        </w:tabs>
        <w:ind w:left="144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366AA7"/>
    <w:multiLevelType w:val="singleLevel"/>
    <w:tmpl w:val="90D274A2"/>
    <w:lvl w:ilvl="0">
      <w:numFmt w:val="bullet"/>
      <w:lvlText w:val="-"/>
      <w:lvlJc w:val="left"/>
      <w:pPr>
        <w:tabs>
          <w:tab w:val="num" w:pos="360"/>
        </w:tabs>
        <w:ind w:left="360" w:hanging="360"/>
      </w:pPr>
    </w:lvl>
  </w:abstractNum>
  <w:abstractNum w:abstractNumId="12" w15:restartNumberingAfterBreak="0">
    <w:nsid w:val="55B30AA6"/>
    <w:multiLevelType w:val="hybridMultilevel"/>
    <w:tmpl w:val="201AD4D6"/>
    <w:lvl w:ilvl="0" w:tplc="0C28AAF6">
      <w:start w:val="1"/>
      <w:numFmt w:val="bullet"/>
      <w:lvlText w:val="-"/>
      <w:lvlJc w:val="left"/>
      <w:pPr>
        <w:tabs>
          <w:tab w:val="num" w:pos="420"/>
        </w:tabs>
        <w:ind w:left="420" w:hanging="360"/>
      </w:pPr>
      <w:rPr>
        <w:rFonts w:ascii="Times New Roman" w:eastAsia="Times New Roman" w:hAnsi="Times New Roman" w:hint="default"/>
      </w:rPr>
    </w:lvl>
    <w:lvl w:ilvl="1" w:tplc="04240003" w:tentative="1">
      <w:start w:val="1"/>
      <w:numFmt w:val="bullet"/>
      <w:lvlText w:val="o"/>
      <w:lvlJc w:val="left"/>
      <w:pPr>
        <w:tabs>
          <w:tab w:val="num" w:pos="1140"/>
        </w:tabs>
        <w:ind w:left="1140" w:hanging="360"/>
      </w:pPr>
      <w:rPr>
        <w:rFonts w:ascii="Courier New" w:hAnsi="Courier New" w:hint="default"/>
      </w:rPr>
    </w:lvl>
    <w:lvl w:ilvl="2" w:tplc="04240005" w:tentative="1">
      <w:start w:val="1"/>
      <w:numFmt w:val="bullet"/>
      <w:lvlText w:val=""/>
      <w:lvlJc w:val="left"/>
      <w:pPr>
        <w:tabs>
          <w:tab w:val="num" w:pos="1860"/>
        </w:tabs>
        <w:ind w:left="1860" w:hanging="360"/>
      </w:pPr>
      <w:rPr>
        <w:rFonts w:ascii="Wingdings" w:hAnsi="Wingdings" w:hint="default"/>
      </w:rPr>
    </w:lvl>
    <w:lvl w:ilvl="3" w:tplc="04240001" w:tentative="1">
      <w:start w:val="1"/>
      <w:numFmt w:val="bullet"/>
      <w:lvlText w:val=""/>
      <w:lvlJc w:val="left"/>
      <w:pPr>
        <w:tabs>
          <w:tab w:val="num" w:pos="2580"/>
        </w:tabs>
        <w:ind w:left="2580" w:hanging="360"/>
      </w:pPr>
      <w:rPr>
        <w:rFonts w:ascii="Symbol" w:hAnsi="Symbol" w:hint="default"/>
      </w:rPr>
    </w:lvl>
    <w:lvl w:ilvl="4" w:tplc="04240003" w:tentative="1">
      <w:start w:val="1"/>
      <w:numFmt w:val="bullet"/>
      <w:lvlText w:val="o"/>
      <w:lvlJc w:val="left"/>
      <w:pPr>
        <w:tabs>
          <w:tab w:val="num" w:pos="3300"/>
        </w:tabs>
        <w:ind w:left="3300" w:hanging="360"/>
      </w:pPr>
      <w:rPr>
        <w:rFonts w:ascii="Courier New" w:hAnsi="Courier New" w:hint="default"/>
      </w:rPr>
    </w:lvl>
    <w:lvl w:ilvl="5" w:tplc="04240005" w:tentative="1">
      <w:start w:val="1"/>
      <w:numFmt w:val="bullet"/>
      <w:lvlText w:val=""/>
      <w:lvlJc w:val="left"/>
      <w:pPr>
        <w:tabs>
          <w:tab w:val="num" w:pos="4020"/>
        </w:tabs>
        <w:ind w:left="4020" w:hanging="360"/>
      </w:pPr>
      <w:rPr>
        <w:rFonts w:ascii="Wingdings" w:hAnsi="Wingdings" w:hint="default"/>
      </w:rPr>
    </w:lvl>
    <w:lvl w:ilvl="6" w:tplc="04240001" w:tentative="1">
      <w:start w:val="1"/>
      <w:numFmt w:val="bullet"/>
      <w:lvlText w:val=""/>
      <w:lvlJc w:val="left"/>
      <w:pPr>
        <w:tabs>
          <w:tab w:val="num" w:pos="4740"/>
        </w:tabs>
        <w:ind w:left="4740" w:hanging="360"/>
      </w:pPr>
      <w:rPr>
        <w:rFonts w:ascii="Symbol" w:hAnsi="Symbol" w:hint="default"/>
      </w:rPr>
    </w:lvl>
    <w:lvl w:ilvl="7" w:tplc="04240003" w:tentative="1">
      <w:start w:val="1"/>
      <w:numFmt w:val="bullet"/>
      <w:lvlText w:val="o"/>
      <w:lvlJc w:val="left"/>
      <w:pPr>
        <w:tabs>
          <w:tab w:val="num" w:pos="5460"/>
        </w:tabs>
        <w:ind w:left="5460" w:hanging="360"/>
      </w:pPr>
      <w:rPr>
        <w:rFonts w:ascii="Courier New" w:hAnsi="Courier New" w:hint="default"/>
      </w:rPr>
    </w:lvl>
    <w:lvl w:ilvl="8" w:tplc="04240005" w:tentative="1">
      <w:start w:val="1"/>
      <w:numFmt w:val="bullet"/>
      <w:lvlText w:val=""/>
      <w:lvlJc w:val="left"/>
      <w:pPr>
        <w:tabs>
          <w:tab w:val="num" w:pos="6180"/>
        </w:tabs>
        <w:ind w:left="6180" w:hanging="360"/>
      </w:pPr>
      <w:rPr>
        <w:rFonts w:ascii="Wingdings" w:hAnsi="Wingdings" w:hint="default"/>
      </w:rPr>
    </w:lvl>
  </w:abstractNum>
  <w:abstractNum w:abstractNumId="13" w15:restartNumberingAfterBreak="0">
    <w:nsid w:val="5C1E3021"/>
    <w:multiLevelType w:val="hybridMultilevel"/>
    <w:tmpl w:val="2D706DA8"/>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8A056AD"/>
    <w:multiLevelType w:val="hybridMultilevel"/>
    <w:tmpl w:val="B462C71C"/>
    <w:lvl w:ilvl="0" w:tplc="66347966">
      <w:start w:val="1"/>
      <w:numFmt w:val="bullet"/>
      <w:lvlText w:val="•"/>
      <w:lvlJc w:val="left"/>
      <w:pPr>
        <w:ind w:left="1428"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num w:numId="1">
    <w:abstractNumId w:val="14"/>
  </w:num>
  <w:num w:numId="2">
    <w:abstractNumId w:val="8"/>
  </w:num>
  <w:num w:numId="3">
    <w:abstractNumId w:val="15"/>
  </w:num>
  <w:num w:numId="4">
    <w:abstractNumId w:val="4"/>
  </w:num>
  <w:num w:numId="5">
    <w:abstractNumId w:val="9"/>
  </w:num>
  <w:num w:numId="6">
    <w:abstractNumId w:val="6"/>
  </w:num>
  <w:num w:numId="7">
    <w:abstractNumId w:val="3"/>
  </w:num>
  <w:num w:numId="8">
    <w:abstractNumId w:val="2"/>
  </w:num>
  <w:num w:numId="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0">
    <w:abstractNumId w:val="10"/>
  </w:num>
  <w:num w:numId="11">
    <w:abstractNumId w:val="12"/>
  </w:num>
  <w:num w:numId="12">
    <w:abstractNumId w:val="5"/>
  </w:num>
  <w:num w:numId="13">
    <w:abstractNumId w:val="16"/>
  </w:num>
  <w:num w:numId="14">
    <w:abstractNumId w:val="1"/>
  </w:num>
  <w:num w:numId="15">
    <w:abstractNumId w:val="13"/>
  </w:num>
  <w:num w:numId="16">
    <w:abstractNumId w:val="7"/>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7D5"/>
    <w:rsid w:val="0012739B"/>
    <w:rsid w:val="001F4F21"/>
    <w:rsid w:val="0030484B"/>
    <w:rsid w:val="00333887"/>
    <w:rsid w:val="003708DE"/>
    <w:rsid w:val="003D6120"/>
    <w:rsid w:val="004414EF"/>
    <w:rsid w:val="00550614"/>
    <w:rsid w:val="00614736"/>
    <w:rsid w:val="007B37D5"/>
    <w:rsid w:val="008A5FD5"/>
    <w:rsid w:val="008B7ED3"/>
    <w:rsid w:val="00924BFC"/>
    <w:rsid w:val="00941481"/>
    <w:rsid w:val="00980155"/>
    <w:rsid w:val="00BC12E3"/>
    <w:rsid w:val="00C515B8"/>
    <w:rsid w:val="00D830E6"/>
    <w:rsid w:val="00DA45A0"/>
    <w:rsid w:val="00E21D9D"/>
    <w:rsid w:val="00EA3841"/>
    <w:rsid w:val="00EA5514"/>
    <w:rsid w:val="00ED4489"/>
    <w:rsid w:val="00FF6A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77F0006"/>
  <w15:chartTrackingRefBased/>
  <w15:docId w15:val="{02AAF7D2-E3B2-4EC1-8DD7-94817C71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B37D5"/>
  </w:style>
  <w:style w:type="paragraph" w:styleId="Naslov1">
    <w:name w:val="heading 1"/>
    <w:basedOn w:val="Navaden"/>
    <w:next w:val="Navaden"/>
    <w:link w:val="Naslov1Znak"/>
    <w:qFormat/>
    <w:rsid w:val="007B37D5"/>
    <w:pPr>
      <w:keepNext/>
      <w:spacing w:after="0" w:line="240" w:lineRule="auto"/>
      <w:jc w:val="center"/>
      <w:outlineLvl w:val="0"/>
    </w:pPr>
    <w:rPr>
      <w:rFonts w:ascii="Times New Roman" w:eastAsia="Times New Roman" w:hAnsi="Times New Roman" w:cs="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7B37D5"/>
    <w:rPr>
      <w:rFonts w:ascii="Times New Roman" w:eastAsia="Times New Roman" w:hAnsi="Times New Roman" w:cs="Times New Roman"/>
      <w:sz w:val="28"/>
      <w:szCs w:val="20"/>
      <w:lang w:eastAsia="sl-SI"/>
    </w:rPr>
  </w:style>
  <w:style w:type="paragraph" w:styleId="Noga">
    <w:name w:val="footer"/>
    <w:basedOn w:val="Navaden"/>
    <w:link w:val="NogaZnak"/>
    <w:uiPriority w:val="99"/>
    <w:unhideWhenUsed/>
    <w:rsid w:val="007B37D5"/>
    <w:pPr>
      <w:tabs>
        <w:tab w:val="center" w:pos="4536"/>
        <w:tab w:val="right" w:pos="9072"/>
      </w:tabs>
      <w:spacing w:after="0" w:line="240" w:lineRule="auto"/>
    </w:pPr>
  </w:style>
  <w:style w:type="character" w:customStyle="1" w:styleId="NogaZnak">
    <w:name w:val="Noga Znak"/>
    <w:basedOn w:val="Privzetapisavaodstavka"/>
    <w:link w:val="Noga"/>
    <w:uiPriority w:val="99"/>
    <w:rsid w:val="007B37D5"/>
  </w:style>
  <w:style w:type="paragraph" w:styleId="Glava">
    <w:name w:val="header"/>
    <w:basedOn w:val="Navaden"/>
    <w:link w:val="GlavaZnak"/>
    <w:uiPriority w:val="99"/>
    <w:unhideWhenUsed/>
    <w:rsid w:val="007B37D5"/>
    <w:pPr>
      <w:tabs>
        <w:tab w:val="center" w:pos="4536"/>
        <w:tab w:val="right" w:pos="9072"/>
      </w:tabs>
      <w:spacing w:after="0" w:line="240" w:lineRule="auto"/>
    </w:pPr>
  </w:style>
  <w:style w:type="character" w:customStyle="1" w:styleId="GlavaZnak">
    <w:name w:val="Glava Znak"/>
    <w:basedOn w:val="Privzetapisavaodstavka"/>
    <w:link w:val="Glava"/>
    <w:uiPriority w:val="99"/>
    <w:rsid w:val="007B37D5"/>
  </w:style>
  <w:style w:type="character" w:styleId="tevilkastrani">
    <w:name w:val="page number"/>
    <w:basedOn w:val="Privzetapisavaodstavka"/>
    <w:rsid w:val="007B37D5"/>
  </w:style>
  <w:style w:type="character" w:styleId="Hiperpovezava">
    <w:name w:val="Hyperlink"/>
    <w:basedOn w:val="Privzetapisavaodstavka"/>
    <w:uiPriority w:val="99"/>
    <w:unhideWhenUsed/>
    <w:rsid w:val="007B37D5"/>
    <w:rPr>
      <w:color w:val="0563C1" w:themeColor="hyperlink"/>
      <w:u w:val="single"/>
    </w:rPr>
  </w:style>
  <w:style w:type="paragraph" w:styleId="Odstavekseznama">
    <w:name w:val="List Paragraph"/>
    <w:basedOn w:val="Navaden"/>
    <w:link w:val="OdstavekseznamaZnak"/>
    <w:uiPriority w:val="34"/>
    <w:qFormat/>
    <w:rsid w:val="007B37D5"/>
    <w:pPr>
      <w:spacing w:line="256" w:lineRule="auto"/>
      <w:ind w:left="720"/>
      <w:contextualSpacing/>
    </w:pPr>
    <w:rPr>
      <w:rFonts w:ascii="Calibri" w:eastAsia="Calibri" w:hAnsi="Calibri" w:cs="Times New Roman"/>
    </w:rPr>
  </w:style>
  <w:style w:type="paragraph" w:styleId="Telobesedila">
    <w:name w:val="Body Text"/>
    <w:basedOn w:val="Navaden"/>
    <w:link w:val="TelobesedilaZnak"/>
    <w:rsid w:val="007B37D5"/>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7B37D5"/>
    <w:rPr>
      <w:rFonts w:ascii="Times New Roman" w:eastAsia="Times New Roman" w:hAnsi="Times New Roman" w:cs="Times New Roman"/>
      <w:sz w:val="24"/>
      <w:szCs w:val="20"/>
      <w:lang w:eastAsia="sl-SI"/>
    </w:rPr>
  </w:style>
  <w:style w:type="paragraph" w:customStyle="1" w:styleId="txtes">
    <w:name w:val="txt_es"/>
    <w:basedOn w:val="Navaden"/>
    <w:rsid w:val="007B37D5"/>
    <w:pPr>
      <w:keepNext/>
      <w:spacing w:after="0" w:line="240" w:lineRule="auto"/>
      <w:jc w:val="both"/>
    </w:pPr>
    <w:rPr>
      <w:rFonts w:ascii="SL Swiss" w:eastAsia="Times New Roman" w:hAnsi="SL Swiss" w:cs="Times New Roman"/>
      <w:kern w:val="28"/>
      <w:szCs w:val="20"/>
      <w:lang w:val="en-GB" w:eastAsia="sl-SI"/>
    </w:rPr>
  </w:style>
  <w:style w:type="paragraph" w:styleId="Golobesedilo">
    <w:name w:val="Plain Text"/>
    <w:basedOn w:val="Navaden"/>
    <w:link w:val="GolobesediloZnak"/>
    <w:uiPriority w:val="99"/>
    <w:rsid w:val="007B37D5"/>
    <w:pPr>
      <w:spacing w:after="0" w:line="240" w:lineRule="auto"/>
    </w:pPr>
    <w:rPr>
      <w:rFonts w:ascii="Courier New" w:eastAsia="Times New Roman" w:hAnsi="Courier New" w:cs="Times New Roman"/>
      <w:sz w:val="20"/>
      <w:szCs w:val="20"/>
      <w:lang w:eastAsia="sl-SI"/>
    </w:rPr>
  </w:style>
  <w:style w:type="character" w:customStyle="1" w:styleId="GolobesediloZnak">
    <w:name w:val="Golo besedilo Znak"/>
    <w:basedOn w:val="Privzetapisavaodstavka"/>
    <w:link w:val="Golobesedilo"/>
    <w:uiPriority w:val="99"/>
    <w:rsid w:val="007B37D5"/>
    <w:rPr>
      <w:rFonts w:ascii="Courier New" w:eastAsia="Times New Roman" w:hAnsi="Courier New" w:cs="Times New Roman"/>
      <w:sz w:val="20"/>
      <w:szCs w:val="20"/>
      <w:lang w:eastAsia="sl-SI"/>
    </w:rPr>
  </w:style>
  <w:style w:type="paragraph" w:styleId="Navadensplet">
    <w:name w:val="Normal (Web)"/>
    <w:basedOn w:val="Navaden"/>
    <w:rsid w:val="007B37D5"/>
    <w:pPr>
      <w:spacing w:after="0" w:line="240" w:lineRule="auto"/>
    </w:pPr>
    <w:rPr>
      <w:rFonts w:ascii="Verdana" w:eastAsia="Times New Roman" w:hAnsi="Verdana" w:cs="Times New Roman"/>
      <w:color w:val="666666"/>
      <w:sz w:val="18"/>
      <w:szCs w:val="18"/>
      <w:lang w:eastAsia="sl-SI"/>
    </w:rPr>
  </w:style>
  <w:style w:type="table" w:styleId="Tabelamrea">
    <w:name w:val="Table Grid"/>
    <w:basedOn w:val="Navadnatabela"/>
    <w:rsid w:val="007B37D5"/>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rsid w:val="007B37D5"/>
    <w:rPr>
      <w:rFonts w:ascii="Calibri" w:eastAsia="Calibri" w:hAnsi="Calibri" w:cs="Times New Roman"/>
    </w:rPr>
  </w:style>
  <w:style w:type="paragraph" w:customStyle="1" w:styleId="Telobesedila21">
    <w:name w:val="Telo besedila 21"/>
    <w:basedOn w:val="Navaden"/>
    <w:rsid w:val="007B37D5"/>
    <w:pPr>
      <w:suppressAutoHyphens/>
      <w:spacing w:after="0" w:line="240" w:lineRule="auto"/>
      <w:jc w:val="center"/>
    </w:pPr>
    <w:rPr>
      <w:rFonts w:ascii="Arial" w:eastAsia="Times New Roman" w:hAnsi="Arial" w:cs="Arial"/>
      <w:b/>
      <w:sz w:val="32"/>
      <w:szCs w:val="20"/>
      <w:lang w:eastAsia="zh-CN"/>
    </w:rPr>
  </w:style>
  <w:style w:type="paragraph" w:customStyle="1" w:styleId="Telobesedila31">
    <w:name w:val="Telo besedila 31"/>
    <w:basedOn w:val="Navaden"/>
    <w:rsid w:val="007B37D5"/>
    <w:pPr>
      <w:widowControl w:val="0"/>
      <w:suppressAutoHyphens/>
      <w:autoSpaceDE w:val="0"/>
      <w:spacing w:after="0" w:line="240" w:lineRule="auto"/>
      <w:jc w:val="center"/>
    </w:pPr>
    <w:rPr>
      <w:rFonts w:ascii="Arial" w:eastAsia="Times New Roman" w:hAnsi="Arial" w:cs="Arial"/>
      <w:b/>
      <w:sz w:val="32"/>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168179">
      <w:bodyDiv w:val="1"/>
      <w:marLeft w:val="0"/>
      <w:marRight w:val="0"/>
      <w:marTop w:val="0"/>
      <w:marBottom w:val="0"/>
      <w:divBdr>
        <w:top w:val="none" w:sz="0" w:space="0" w:color="auto"/>
        <w:left w:val="none" w:sz="0" w:space="0" w:color="auto"/>
        <w:bottom w:val="none" w:sz="0" w:space="0" w:color="auto"/>
        <w:right w:val="none" w:sz="0" w:space="0" w:color="auto"/>
      </w:divBdr>
    </w:div>
    <w:div w:id="1315840937">
      <w:bodyDiv w:val="1"/>
      <w:marLeft w:val="0"/>
      <w:marRight w:val="0"/>
      <w:marTop w:val="0"/>
      <w:marBottom w:val="0"/>
      <w:divBdr>
        <w:top w:val="none" w:sz="0" w:space="0" w:color="auto"/>
        <w:left w:val="none" w:sz="0" w:space="0" w:color="auto"/>
        <w:bottom w:val="none" w:sz="0" w:space="0" w:color="auto"/>
        <w:right w:val="none" w:sz="0" w:space="0" w:color="auto"/>
      </w:divBdr>
    </w:div>
    <w:div w:id="1811165493">
      <w:bodyDiv w:val="1"/>
      <w:marLeft w:val="0"/>
      <w:marRight w:val="0"/>
      <w:marTop w:val="0"/>
      <w:marBottom w:val="0"/>
      <w:divBdr>
        <w:top w:val="none" w:sz="0" w:space="0" w:color="auto"/>
        <w:left w:val="none" w:sz="0" w:space="0" w:color="auto"/>
        <w:bottom w:val="none" w:sz="0" w:space="0" w:color="auto"/>
        <w:right w:val="none" w:sz="0" w:space="0" w:color="auto"/>
      </w:divBdr>
    </w:div>
    <w:div w:id="189454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ostjan.gajsek@sb-celje.si"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20in%20priimek%20odgovorne"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5831</Words>
  <Characters>33241</Characters>
  <Application>Microsoft Office Word</Application>
  <DocSecurity>0</DocSecurity>
  <Lines>277</Lines>
  <Paragraphs>77</Paragraphs>
  <ScaleCrop>false</ScaleCrop>
  <HeadingPairs>
    <vt:vector size="4" baseType="variant">
      <vt:variant>
        <vt:lpstr>Naslov</vt:lpstr>
      </vt:variant>
      <vt:variant>
        <vt:i4>1</vt:i4>
      </vt:variant>
      <vt:variant>
        <vt:lpstr>Podnaslovi</vt:lpstr>
      </vt:variant>
      <vt:variant>
        <vt:i4>2</vt:i4>
      </vt:variant>
    </vt:vector>
  </HeadingPairs>
  <TitlesOfParts>
    <vt:vector size="3" baseType="lpstr">
      <vt:lpstr/>
      <vt:lpstr>OBRAZEC PREDRAČUNA - REKAPITULACIJA                                             </vt:lpstr>
      <vt:lpstr>OBRAZEC PREDRAČUNA – podrobni ponudbeni predračun                               </vt:lpstr>
    </vt:vector>
  </TitlesOfParts>
  <Company/>
  <LinksUpToDate>false</LinksUpToDate>
  <CharactersWithSpaces>38995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Vanja Herman Gril</cp:lastModifiedBy>
  <cp:revision>16</cp:revision>
  <dcterms:created xsi:type="dcterms:W3CDTF">2022-11-10T16:39:00Z</dcterms:created>
  <dcterms:modified xsi:type="dcterms:W3CDTF">2022-11-11T07:54:00Z</dcterms:modified>
</cp:coreProperties>
</file>